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B6" w:rsidRDefault="006E1EB6">
      <w:pPr>
        <w:widowControl w:val="0"/>
        <w:pBdr>
          <w:top w:val="nil"/>
          <w:left w:val="nil"/>
          <w:bottom w:val="nil"/>
          <w:right w:val="nil"/>
          <w:between w:val="nil"/>
        </w:pBdr>
        <w:spacing w:after="0"/>
        <w:ind w:left="0" w:hanging="2"/>
      </w:pPr>
    </w:p>
    <w:p w:rsidR="004905A6" w:rsidRPr="004905A6" w:rsidRDefault="009E4074" w:rsidP="004905A6">
      <w:pPr>
        <w:spacing w:after="0" w:line="240" w:lineRule="auto"/>
        <w:ind w:left="0" w:hanging="2"/>
        <w:jc w:val="center"/>
        <w:rPr>
          <w:rFonts w:ascii="Times New Roman" w:eastAsia="SimSun" w:hAnsi="Times New Roman" w:cs="Times New Roman"/>
          <w:b/>
          <w:position w:val="0"/>
          <w:sz w:val="28"/>
          <w:szCs w:val="28"/>
          <w:lang w:val="uk-UA" w:eastAsia="zh-CN"/>
        </w:rPr>
      </w:pPr>
      <w:r>
        <w:t xml:space="preserve"> </w:t>
      </w:r>
      <w:r w:rsidR="004905A6" w:rsidRPr="004905A6">
        <w:rPr>
          <w:rFonts w:ascii="Times New Roman" w:eastAsia="SimSun" w:hAnsi="Times New Roman" w:cs="Times New Roman"/>
          <w:b/>
          <w:position w:val="0"/>
          <w:sz w:val="28"/>
          <w:szCs w:val="28"/>
          <w:lang w:val="uk-UA" w:eastAsia="zh-CN"/>
        </w:rPr>
        <w:t>УПРАВЛІННЯ ОСВІТИ, МОЛОДІ ТА СПОРТУ</w:t>
      </w:r>
    </w:p>
    <w:p w:rsidR="004905A6" w:rsidRPr="004905A6" w:rsidRDefault="004905A6" w:rsidP="004905A6">
      <w:pPr>
        <w:suppressAutoHyphens w:val="0"/>
        <w:spacing w:after="0" w:line="240" w:lineRule="auto"/>
        <w:ind w:leftChars="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r w:rsidRPr="004905A6">
        <w:rPr>
          <w:rFonts w:ascii="Times New Roman" w:eastAsia="SimSun" w:hAnsi="Times New Roman" w:cs="Times New Roman"/>
          <w:b/>
          <w:position w:val="0"/>
          <w:sz w:val="28"/>
          <w:szCs w:val="28"/>
          <w:lang w:val="uk-UA" w:eastAsia="zh-CN"/>
        </w:rPr>
        <w:t>ДОЛИНСЬКОЇ МІСЬКОЇ РАДИ КІРОВОГРАДСЬКОЇ ОБЛАСТІ</w:t>
      </w:r>
    </w:p>
    <w:p w:rsidR="004905A6" w:rsidRPr="004905A6" w:rsidRDefault="004905A6" w:rsidP="004905A6">
      <w:pPr>
        <w:suppressAutoHyphens w:val="0"/>
        <w:spacing w:after="0" w:line="240" w:lineRule="auto"/>
        <w:ind w:leftChars="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r w:rsidRPr="004905A6">
        <w:rPr>
          <w:rFonts w:ascii="Times New Roman" w:eastAsia="SimSun" w:hAnsi="Times New Roman" w:cs="Times New Roman"/>
          <w:b/>
          <w:position w:val="0"/>
          <w:sz w:val="28"/>
          <w:szCs w:val="28"/>
          <w:lang w:val="uk-UA" w:eastAsia="zh-CN"/>
        </w:rPr>
        <w:t>КЗ «ЦЕНТР ДИТЯЧОЇ ТА ЮНАЦЬКОЇ ТВОРЧОСТІ</w:t>
      </w: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r w:rsidRPr="004905A6">
        <w:rPr>
          <w:rFonts w:ascii="Times New Roman" w:eastAsia="SimSun" w:hAnsi="Times New Roman" w:cs="Times New Roman"/>
          <w:b/>
          <w:position w:val="0"/>
          <w:sz w:val="28"/>
          <w:szCs w:val="28"/>
          <w:lang w:val="uk-UA" w:eastAsia="zh-CN"/>
        </w:rPr>
        <w:t>ДОЛИНСЬКОЇ МІСЬКОЇ РАДИ»</w:t>
      </w: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br/>
      </w: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position w:val="0"/>
          <w:sz w:val="28"/>
          <w:szCs w:val="28"/>
          <w:lang w:val="uk-UA" w:eastAsia="zh-CN"/>
        </w:rPr>
      </w:pPr>
    </w:p>
    <w:tbl>
      <w:tblPr>
        <w:tblW w:w="10132" w:type="dxa"/>
        <w:tblInd w:w="-142" w:type="dxa"/>
        <w:tblLook w:val="01E0" w:firstRow="1" w:lastRow="1" w:firstColumn="1" w:lastColumn="1" w:noHBand="0" w:noVBand="0"/>
      </w:tblPr>
      <w:tblGrid>
        <w:gridCol w:w="4786"/>
        <w:gridCol w:w="5346"/>
      </w:tblGrid>
      <w:tr w:rsidR="004905A6" w:rsidRPr="004905A6" w:rsidTr="008810E8">
        <w:trPr>
          <w:trHeight w:val="531"/>
        </w:trPr>
        <w:tc>
          <w:tcPr>
            <w:tcW w:w="4786" w:type="dxa"/>
            <w:hideMark/>
          </w:tcPr>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ПОГОДЖЕНО</w:t>
            </w:r>
          </w:p>
        </w:tc>
        <w:tc>
          <w:tcPr>
            <w:tcW w:w="5346" w:type="dxa"/>
            <w:hideMark/>
          </w:tcPr>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ЗАТВЕРДЖЕНО</w:t>
            </w:r>
          </w:p>
        </w:tc>
      </w:tr>
      <w:tr w:rsidR="004905A6" w:rsidRPr="004905A6" w:rsidTr="008810E8">
        <w:trPr>
          <w:trHeight w:val="684"/>
        </w:trPr>
        <w:tc>
          <w:tcPr>
            <w:tcW w:w="4786" w:type="dxa"/>
            <w:hideMark/>
          </w:tcPr>
          <w:p w:rsidR="004905A6" w:rsidRPr="004905A6" w:rsidRDefault="004905A6" w:rsidP="0089319F">
            <w:pPr>
              <w:suppressAutoHyphens w:val="0"/>
              <w:spacing w:after="0" w:line="240" w:lineRule="auto"/>
              <w:ind w:leftChars="0" w:left="0" w:firstLineChars="0" w:firstLine="0"/>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 xml:space="preserve">Протокол засідання </w:t>
            </w:r>
          </w:p>
          <w:p w:rsidR="004905A6" w:rsidRPr="004905A6" w:rsidRDefault="004905A6" w:rsidP="0089319F">
            <w:pPr>
              <w:suppressAutoHyphens w:val="0"/>
              <w:spacing w:after="0" w:line="240" w:lineRule="auto"/>
              <w:ind w:leftChars="0" w:left="0" w:firstLineChars="0" w:firstLine="0"/>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педагогічної ради</w:t>
            </w:r>
          </w:p>
          <w:p w:rsidR="004905A6" w:rsidRPr="004905A6" w:rsidRDefault="004905A6" w:rsidP="0089319F">
            <w:pPr>
              <w:suppressAutoHyphens w:val="0"/>
              <w:spacing w:after="0" w:line="240" w:lineRule="auto"/>
              <w:ind w:leftChars="0" w:left="0" w:firstLineChars="0" w:firstLine="0"/>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КЗ «ЦДЮТ Долинської міської ради»</w:t>
            </w:r>
          </w:p>
        </w:tc>
        <w:tc>
          <w:tcPr>
            <w:tcW w:w="5346" w:type="dxa"/>
            <w:hideMark/>
          </w:tcPr>
          <w:p w:rsidR="004905A6" w:rsidRPr="004905A6" w:rsidRDefault="004905A6" w:rsidP="0089319F">
            <w:pPr>
              <w:suppressAutoHyphens w:val="0"/>
              <w:spacing w:after="0" w:line="240" w:lineRule="auto"/>
              <w:ind w:leftChars="0" w:left="0" w:firstLineChars="0" w:firstLine="0"/>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Наказ начальника управління освіти,</w:t>
            </w:r>
          </w:p>
          <w:p w:rsidR="004905A6" w:rsidRPr="004905A6" w:rsidRDefault="004905A6" w:rsidP="0089319F">
            <w:pPr>
              <w:suppressAutoHyphens w:val="0"/>
              <w:spacing w:after="0" w:line="240" w:lineRule="auto"/>
              <w:ind w:leftChars="0" w:left="0" w:firstLineChars="0" w:firstLine="0"/>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молоді та спорту</w:t>
            </w:r>
          </w:p>
          <w:p w:rsidR="004905A6" w:rsidRPr="004905A6" w:rsidRDefault="004905A6" w:rsidP="0089319F">
            <w:pPr>
              <w:suppressAutoHyphens w:val="0"/>
              <w:spacing w:after="0" w:line="240" w:lineRule="auto"/>
              <w:ind w:leftChars="0" w:left="0" w:firstLineChars="0" w:firstLine="0"/>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Долинської міської ради</w:t>
            </w:r>
          </w:p>
        </w:tc>
      </w:tr>
      <w:tr w:rsidR="004905A6" w:rsidRPr="004905A6" w:rsidTr="008810E8">
        <w:trPr>
          <w:trHeight w:val="350"/>
        </w:trPr>
        <w:tc>
          <w:tcPr>
            <w:tcW w:w="4786" w:type="dxa"/>
            <w:hideMark/>
          </w:tcPr>
          <w:p w:rsidR="004905A6" w:rsidRPr="004905A6" w:rsidRDefault="004905A6" w:rsidP="004905A6">
            <w:pPr>
              <w:suppressAutoHyphens w:val="0"/>
              <w:spacing w:after="0" w:line="240" w:lineRule="auto"/>
              <w:ind w:leftChars="0" w:left="0" w:firstLineChars="0" w:firstLine="0"/>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від  31.08.2023  № 3</w:t>
            </w:r>
          </w:p>
        </w:tc>
        <w:tc>
          <w:tcPr>
            <w:tcW w:w="5346" w:type="dxa"/>
            <w:hideMark/>
          </w:tcPr>
          <w:p w:rsidR="004905A6" w:rsidRPr="004905A6" w:rsidRDefault="004905A6" w:rsidP="004905A6">
            <w:pPr>
              <w:suppressAutoHyphens w:val="0"/>
              <w:spacing w:after="0" w:line="240" w:lineRule="auto"/>
              <w:ind w:leftChars="0" w:left="0" w:firstLineChars="0" w:firstLine="0"/>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від 13.09.2023 № 153</w:t>
            </w:r>
          </w:p>
        </w:tc>
      </w:tr>
    </w:tbl>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eastAsia="zh-CN"/>
        </w:rPr>
      </w:pPr>
      <w:bookmarkStart w:id="0" w:name="_GoBack"/>
      <w:bookmarkEnd w:id="0"/>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eastAsia="zh-CN"/>
        </w:rPr>
      </w:pPr>
      <w:r w:rsidRPr="004905A6">
        <w:rPr>
          <w:rFonts w:ascii="Times New Roman" w:eastAsia="SimSun" w:hAnsi="Times New Roman" w:cs="Times New Roman"/>
          <w:b/>
          <w:position w:val="0"/>
          <w:sz w:val="28"/>
          <w:szCs w:val="28"/>
          <w:lang w:eastAsia="zh-CN"/>
        </w:rPr>
        <w:t xml:space="preserve">                           </w:t>
      </w:r>
    </w:p>
    <w:p w:rsid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eastAsia="zh-CN"/>
        </w:rPr>
      </w:pPr>
    </w:p>
    <w:p w:rsidR="004905A6" w:rsidRPr="004905A6" w:rsidRDefault="004905A6" w:rsidP="004905A6">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uk-UA"/>
        </w:rPr>
        <w:t>Адаптована н</w:t>
      </w:r>
      <w:r w:rsidRPr="004905A6">
        <w:rPr>
          <w:rFonts w:ascii="Times New Roman" w:eastAsia="Times New Roman" w:hAnsi="Times New Roman" w:cs="Times New Roman"/>
          <w:b/>
          <w:color w:val="000000"/>
          <w:sz w:val="28"/>
          <w:szCs w:val="28"/>
        </w:rPr>
        <w:t>авчальна програма з позашкільної освіти</w:t>
      </w:r>
    </w:p>
    <w:p w:rsidR="004905A6" w:rsidRPr="004905A6" w:rsidRDefault="004905A6" w:rsidP="004905A6">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sidRPr="004905A6">
        <w:rPr>
          <w:rFonts w:ascii="Times New Roman" w:eastAsia="Times New Roman" w:hAnsi="Times New Roman" w:cs="Times New Roman"/>
          <w:b/>
          <w:color w:val="000000"/>
          <w:sz w:val="28"/>
          <w:szCs w:val="28"/>
        </w:rPr>
        <w:t>художньо-естетичного напряму</w:t>
      </w:r>
    </w:p>
    <w:p w:rsidR="004905A6" w:rsidRDefault="004905A6" w:rsidP="004905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4905A6" w:rsidRDefault="004905A6" w:rsidP="004905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b/>
          <w:smallCaps/>
          <w:color w:val="000000"/>
          <w:sz w:val="28"/>
          <w:szCs w:val="28"/>
        </w:rPr>
        <w:t xml:space="preserve"> ЕСТРАДНИЙ</w:t>
      </w:r>
      <w:proofErr w:type="gramEnd"/>
      <w:r>
        <w:rPr>
          <w:rFonts w:ascii="Times New Roman" w:eastAsia="Times New Roman" w:hAnsi="Times New Roman" w:cs="Times New Roman"/>
          <w:b/>
          <w:smallCaps/>
          <w:color w:val="000000"/>
          <w:sz w:val="28"/>
          <w:szCs w:val="28"/>
        </w:rPr>
        <w:t xml:space="preserve"> </w:t>
      </w:r>
      <w:r>
        <w:rPr>
          <w:rFonts w:ascii="Times New Roman" w:eastAsia="Times New Roman" w:hAnsi="Times New Roman" w:cs="Times New Roman"/>
          <w:b/>
          <w:smallCaps/>
          <w:color w:val="000000"/>
          <w:sz w:val="28"/>
          <w:szCs w:val="28"/>
          <w:lang w:val="uk-UA"/>
        </w:rPr>
        <w:t>СПІВ</w:t>
      </w:r>
      <w:r>
        <w:rPr>
          <w:rFonts w:ascii="Times New Roman" w:eastAsia="Times New Roman" w:hAnsi="Times New Roman" w:cs="Times New Roman"/>
          <w:b/>
          <w:smallCaps/>
          <w:color w:val="000000"/>
          <w:sz w:val="28"/>
          <w:szCs w:val="28"/>
        </w:rPr>
        <w:t>»</w:t>
      </w:r>
    </w:p>
    <w:p w:rsidR="004905A6" w:rsidRDefault="004905A6" w:rsidP="004905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4905A6" w:rsidRDefault="004905A6" w:rsidP="004905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Початковий та основний рівні</w:t>
      </w:r>
    </w:p>
    <w:p w:rsidR="004905A6" w:rsidRDefault="004905A6" w:rsidP="004905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роки навчання</w:t>
      </w: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b/>
          <w:position w:val="0"/>
          <w:sz w:val="28"/>
          <w:szCs w:val="28"/>
          <w:lang w:eastAsia="zh-CN"/>
        </w:rPr>
        <w:t xml:space="preserve">  </w:t>
      </w: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textDirection w:val="lrTb"/>
        <w:textAlignment w:val="auto"/>
        <w:outlineLvl w:val="9"/>
        <w:rPr>
          <w:rFonts w:ascii="Times New Roman" w:eastAsia="SimSun" w:hAnsi="Times New Roman" w:cs="Times New Roman"/>
          <w:b/>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b/>
          <w:position w:val="0"/>
          <w:sz w:val="28"/>
          <w:szCs w:val="28"/>
          <w:lang w:val="uk-UA" w:eastAsia="zh-CN"/>
        </w:rPr>
      </w:pPr>
      <w:r w:rsidRPr="004905A6">
        <w:rPr>
          <w:rFonts w:ascii="Times New Roman" w:eastAsia="SimSun" w:hAnsi="Times New Roman" w:cs="Times New Roman"/>
          <w:b/>
          <w:position w:val="0"/>
          <w:sz w:val="28"/>
          <w:szCs w:val="28"/>
          <w:lang w:val="uk-UA" w:eastAsia="zh-CN"/>
        </w:rPr>
        <w:t xml:space="preserve">                                                   </w:t>
      </w:r>
    </w:p>
    <w:p w:rsidR="004905A6" w:rsidRPr="004905A6" w:rsidRDefault="004905A6" w:rsidP="004905A6">
      <w:pPr>
        <w:suppressAutoHyphens w:val="0"/>
        <w:spacing w:after="0" w:line="240" w:lineRule="auto"/>
        <w:ind w:leftChars="0" w:left="0" w:firstLineChars="0" w:firstLine="0"/>
        <w:jc w:val="center"/>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2023 р.</w:t>
      </w:r>
    </w:p>
    <w:p w:rsidR="004905A6" w:rsidRPr="004905A6" w:rsidRDefault="004905A6" w:rsidP="004905A6">
      <w:pPr>
        <w:suppressAutoHyphens w:val="0"/>
        <w:spacing w:after="0" w:line="240" w:lineRule="auto"/>
        <w:ind w:leftChars="0" w:left="0" w:firstLineChars="0" w:firstLine="0"/>
        <w:textDirection w:val="lrTb"/>
        <w:textAlignment w:val="auto"/>
        <w:outlineLvl w:val="9"/>
        <w:rPr>
          <w:rFonts w:ascii="Times New Roman" w:eastAsia="SimSun" w:hAnsi="Times New Roman" w:cs="Times New Roman"/>
          <w:position w:val="0"/>
          <w:sz w:val="28"/>
          <w:szCs w:val="28"/>
          <w:lang w:val="uk-UA" w:eastAsia="zh-CN"/>
        </w:rPr>
      </w:pPr>
      <w:r w:rsidRPr="004905A6">
        <w:rPr>
          <w:rFonts w:ascii="Times New Roman" w:eastAsia="SimSun" w:hAnsi="Times New Roman" w:cs="Times New Roman"/>
          <w:position w:val="0"/>
          <w:sz w:val="28"/>
          <w:szCs w:val="28"/>
          <w:lang w:val="uk-UA" w:eastAsia="zh-CN"/>
        </w:rPr>
        <w:t xml:space="preserve">Укладач: </w:t>
      </w:r>
      <w:r>
        <w:rPr>
          <w:rFonts w:ascii="Times New Roman" w:eastAsia="SimSun" w:hAnsi="Times New Roman" w:cs="Times New Roman"/>
          <w:position w:val="0"/>
          <w:sz w:val="28"/>
          <w:szCs w:val="28"/>
          <w:lang w:val="uk-UA" w:eastAsia="zh-CN"/>
        </w:rPr>
        <w:t>Шмакова Дар’я Максимівна</w:t>
      </w:r>
      <w:r w:rsidRPr="004905A6">
        <w:rPr>
          <w:rFonts w:ascii="Times New Roman" w:eastAsia="SimSun" w:hAnsi="Times New Roman" w:cs="Times New Roman"/>
          <w:position w:val="0"/>
          <w:sz w:val="28"/>
          <w:szCs w:val="28"/>
          <w:lang w:val="uk-UA" w:eastAsia="zh-CN"/>
        </w:rPr>
        <w:t xml:space="preserve"> – керівник гуртка художньо-</w:t>
      </w:r>
      <w:r>
        <w:rPr>
          <w:rFonts w:ascii="Times New Roman" w:eastAsia="SimSun" w:hAnsi="Times New Roman" w:cs="Times New Roman"/>
          <w:position w:val="0"/>
          <w:sz w:val="28"/>
          <w:szCs w:val="28"/>
          <w:lang w:val="uk-UA" w:eastAsia="zh-CN"/>
        </w:rPr>
        <w:t>естетичного</w:t>
      </w:r>
      <w:r w:rsidRPr="004905A6">
        <w:rPr>
          <w:rFonts w:ascii="Times New Roman" w:eastAsia="SimSun" w:hAnsi="Times New Roman" w:cs="Times New Roman"/>
          <w:position w:val="0"/>
          <w:sz w:val="28"/>
          <w:szCs w:val="28"/>
          <w:lang w:val="uk-UA" w:eastAsia="zh-CN"/>
        </w:rPr>
        <w:t xml:space="preserve"> напряму</w:t>
      </w:r>
    </w:p>
    <w:p w:rsidR="006E1EB6" w:rsidRDefault="006E1EB6" w:rsidP="00D44304">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ПОЯСНЮВАЛЬНА ЗАПИСКА</w:t>
      </w:r>
    </w:p>
    <w:p w:rsidR="006E1EB6" w:rsidRDefault="006E1EB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Програма роботи колективу естрадної пісні є надзвичайно актуальною, оскільки сучасна естрадна пісня стала найпопулярнішим музичним жанром. Під час занять у колективі діти отримують необхідні знання у галузі світової та української культури, акторські навички та навички вільного спілкування з аудиторією, уміння досконало володіти голосовим апаратом.</w:t>
      </w:r>
    </w:p>
    <w:p w:rsidR="00D44304"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Навчальна програма з позашкільної освіти художньо-естетичного напряму «Студія естрадного </w:t>
      </w:r>
      <w:proofErr w:type="gramStart"/>
      <w:r>
        <w:rPr>
          <w:rFonts w:ascii="Times New Roman" w:eastAsia="Times New Roman" w:hAnsi="Times New Roman" w:cs="Times New Roman"/>
          <w:color w:val="000000"/>
          <w:sz w:val="28"/>
          <w:szCs w:val="28"/>
        </w:rPr>
        <w:t>вокалу»  розроблена</w:t>
      </w:r>
      <w:proofErr w:type="gramEnd"/>
      <w:r>
        <w:rPr>
          <w:rFonts w:ascii="Times New Roman" w:eastAsia="Times New Roman" w:hAnsi="Times New Roman" w:cs="Times New Roman"/>
          <w:color w:val="000000"/>
          <w:sz w:val="28"/>
          <w:szCs w:val="28"/>
        </w:rPr>
        <w:t xml:space="preserve"> на основі  програми колективу естрадної пісні, яку розміщено у збірнику «Програми з позашкільної освіти художньо-естетичний напрям.  Випуск 1»,  лист  Міністерства освіти і науки Укра</w:t>
      </w:r>
      <w:r w:rsidR="00BD6B36">
        <w:rPr>
          <w:rFonts w:ascii="Times New Roman" w:eastAsia="Times New Roman" w:hAnsi="Times New Roman" w:cs="Times New Roman"/>
          <w:color w:val="000000"/>
          <w:sz w:val="28"/>
          <w:szCs w:val="28"/>
        </w:rPr>
        <w:t>їни від 18.07.2007 №1/ 11- 5303</w:t>
      </w:r>
      <w:r w:rsidR="00BD6B36">
        <w:rPr>
          <w:rFonts w:ascii="Times New Roman" w:eastAsia="Times New Roman" w:hAnsi="Times New Roman" w:cs="Times New Roman"/>
          <w:color w:val="000000"/>
          <w:sz w:val="28"/>
          <w:szCs w:val="28"/>
          <w:lang w:val="uk-UA"/>
        </w:rPr>
        <w:t xml:space="preserve"> та програми «Студія естрадного співу» (автор </w:t>
      </w:r>
      <w:r>
        <w:rPr>
          <w:rFonts w:ascii="Times New Roman" w:eastAsia="Times New Roman" w:hAnsi="Times New Roman" w:cs="Times New Roman"/>
          <w:color w:val="000000"/>
          <w:sz w:val="28"/>
          <w:szCs w:val="28"/>
        </w:rPr>
        <w:t xml:space="preserve"> </w:t>
      </w:r>
      <w:r w:rsidR="00BD6B36">
        <w:rPr>
          <w:rFonts w:ascii="Times New Roman" w:eastAsia="Times New Roman" w:hAnsi="Times New Roman" w:cs="Times New Roman"/>
          <w:color w:val="000000"/>
          <w:sz w:val="28"/>
          <w:szCs w:val="28"/>
          <w:lang w:val="uk-UA"/>
        </w:rPr>
        <w:t xml:space="preserve">Пахоменкова В.В., </w:t>
      </w:r>
      <w:r w:rsidR="00BD6B36">
        <w:rPr>
          <w:rFonts w:ascii="Times New Roman" w:eastAsia="Times New Roman" w:hAnsi="Times New Roman" w:cs="Times New Roman"/>
          <w:color w:val="000000"/>
          <w:sz w:val="28"/>
          <w:szCs w:val="28"/>
        </w:rPr>
        <w:t>керівник гуртка художньо-естетичного напряму Чугуївського будинку дитячої та юнацької творчості Чугуївської міської ради Харківської області)</w:t>
      </w:r>
      <w:r w:rsidR="00BD6B36">
        <w:rPr>
          <w:rFonts w:ascii="Times New Roman" w:eastAsia="Times New Roman" w:hAnsi="Times New Roman" w:cs="Times New Roman"/>
          <w:color w:val="000000"/>
          <w:sz w:val="28"/>
          <w:szCs w:val="28"/>
          <w:lang w:val="uk-UA"/>
        </w:rPr>
        <w:t xml:space="preserve"> із змінами та доповненнями</w:t>
      </w:r>
      <w:r w:rsidR="00D44304" w:rsidRPr="00D44304">
        <w:rPr>
          <w:rFonts w:ascii="Times New Roman" w:eastAsia="Times New Roman" w:hAnsi="Times New Roman" w:cs="Times New Roman"/>
          <w:position w:val="0"/>
          <w:sz w:val="28"/>
          <w:szCs w:val="28"/>
          <w:lang w:val="uk-UA" w:eastAsia="ru-RU"/>
        </w:rPr>
        <w:t xml:space="preserve"> відповідно до </w:t>
      </w:r>
      <w:r w:rsidR="00D44304" w:rsidRPr="00D44304">
        <w:rPr>
          <w:rFonts w:ascii="Times New Roman" w:hAnsi="Times New Roman" w:cs="Times New Roman"/>
          <w:position w:val="0"/>
          <w:sz w:val="28"/>
          <w:szCs w:val="28"/>
          <w:lang w:val="uk-UA"/>
        </w:rPr>
        <w:t>«Типових навчальних планів для організації навчально-виховного процесу у позашкільних навчальних закладах системи Міністерства освіти і науки України», затверджених наказом МОН України від 22.07.2008 № 676.</w:t>
      </w:r>
      <w:r w:rsidR="00D44304" w:rsidRPr="00D44304">
        <w:rPr>
          <w:rFonts w:ascii="Times New Roman" w:eastAsia="Times New Roman" w:hAnsi="Times New Roman" w:cs="Times New Roman"/>
          <w:position w:val="0"/>
          <w:sz w:val="28"/>
          <w:szCs w:val="28"/>
          <w:lang w:val="uk-UA" w:eastAsia="zh-CN"/>
        </w:rPr>
        <w:t xml:space="preserve"> </w:t>
      </w:r>
      <w:r>
        <w:rPr>
          <w:rFonts w:ascii="Times New Roman" w:eastAsia="Times New Roman" w:hAnsi="Times New Roman" w:cs="Times New Roman"/>
          <w:i/>
          <w:color w:val="000000"/>
          <w:sz w:val="28"/>
          <w:szCs w:val="28"/>
        </w:rPr>
        <w:t xml:space="preserve">         </w:t>
      </w:r>
    </w:p>
    <w:p w:rsidR="006E1EB6" w:rsidRDefault="00D4430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lang w:val="uk-UA"/>
        </w:rPr>
        <w:t xml:space="preserve">        </w:t>
      </w:r>
      <w:r w:rsidR="009E4074">
        <w:rPr>
          <w:rFonts w:ascii="Times New Roman" w:eastAsia="Times New Roman" w:hAnsi="Times New Roman" w:cs="Times New Roman"/>
          <w:i/>
          <w:color w:val="000000"/>
          <w:sz w:val="28"/>
          <w:szCs w:val="28"/>
        </w:rPr>
        <w:t xml:space="preserve"> Метою</w:t>
      </w:r>
      <w:r w:rsidR="009E4074">
        <w:rPr>
          <w:rFonts w:ascii="Times New Roman" w:eastAsia="Times New Roman" w:hAnsi="Times New Roman" w:cs="Times New Roman"/>
          <w:color w:val="000000"/>
          <w:sz w:val="28"/>
          <w:szCs w:val="28"/>
        </w:rPr>
        <w:t xml:space="preserve"> програми є формування компетентностей особистості засобами музичного мистецтва.</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Основні завдання</w:t>
      </w:r>
      <w:r>
        <w:rPr>
          <w:rFonts w:ascii="Times New Roman" w:eastAsia="Times New Roman" w:hAnsi="Times New Roman" w:cs="Times New Roman"/>
          <w:color w:val="000000"/>
          <w:sz w:val="28"/>
          <w:szCs w:val="28"/>
        </w:rPr>
        <w:t xml:space="preserve"> полягають у формуванні таких компетентностей:</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i/>
          <w:color w:val="000000"/>
          <w:sz w:val="28"/>
          <w:szCs w:val="28"/>
        </w:rPr>
        <w:t>Пізнавальної</w:t>
      </w:r>
      <w:r>
        <w:rPr>
          <w:rFonts w:ascii="Times New Roman" w:eastAsia="Times New Roman" w:hAnsi="Times New Roman" w:cs="Times New Roman"/>
          <w:color w:val="000000"/>
          <w:sz w:val="28"/>
          <w:szCs w:val="28"/>
        </w:rPr>
        <w:t>, що забезпечує ознайомлення з кращими зразками світової музичної культури; оволодіння музично-теоретичними знаннями.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i/>
          <w:color w:val="000000"/>
          <w:sz w:val="28"/>
          <w:szCs w:val="28"/>
        </w:rPr>
        <w:t>Практичної</w:t>
      </w:r>
      <w:r>
        <w:rPr>
          <w:rFonts w:ascii="Times New Roman" w:eastAsia="Times New Roman" w:hAnsi="Times New Roman" w:cs="Times New Roman"/>
          <w:color w:val="000000"/>
          <w:sz w:val="28"/>
          <w:szCs w:val="28"/>
        </w:rPr>
        <w:t>, що сприяє формуванню навичок естрадного вокалу.</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i/>
          <w:color w:val="000000"/>
          <w:sz w:val="28"/>
          <w:szCs w:val="28"/>
        </w:rPr>
        <w:t>Творчої</w:t>
      </w:r>
      <w:r>
        <w:rPr>
          <w:rFonts w:ascii="Times New Roman" w:eastAsia="Times New Roman" w:hAnsi="Times New Roman" w:cs="Times New Roman"/>
          <w:color w:val="000000"/>
          <w:sz w:val="28"/>
          <w:szCs w:val="28"/>
        </w:rPr>
        <w:t>, що забезпечує підвищення майстерності використання основних якостей співочого голосу; формування музично-естетичного смаку та розширення загального світогляду, виховання гармонійно розвиненої особистості; пошуку нових підходів до колективної імпровізації.</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i/>
          <w:color w:val="000000"/>
          <w:sz w:val="28"/>
          <w:szCs w:val="28"/>
        </w:rPr>
        <w:t>Соціальної</w:t>
      </w:r>
      <w:r>
        <w:rPr>
          <w:rFonts w:ascii="Times New Roman" w:eastAsia="Times New Roman" w:hAnsi="Times New Roman" w:cs="Times New Roman"/>
          <w:color w:val="000000"/>
          <w:sz w:val="28"/>
          <w:szCs w:val="28"/>
        </w:rPr>
        <w:t>, що сприяє вихованню громадянської свідомості, національної гідності через виконання кращих творів вітчизняної музики; формуванню навиків професійної взаємодії в колективі, прагненню до створення комфортного, доброзичливого клімату.</w:t>
      </w:r>
    </w:p>
    <w:p w:rsidR="006E1EB6" w:rsidRDefault="00BD6B3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9E4074">
        <w:rPr>
          <w:rFonts w:ascii="Times New Roman" w:eastAsia="Times New Roman" w:hAnsi="Times New Roman" w:cs="Times New Roman"/>
          <w:color w:val="000000"/>
          <w:sz w:val="28"/>
          <w:szCs w:val="28"/>
        </w:rPr>
        <w:t xml:space="preserve">Програма гуртка «Студія естрадного вокалу» розрахована на вихованців початкового рівня (один рік навчання – 216 годин) та основного рівня навчання (один рік навчання – 216 годин). Заняття проходять </w:t>
      </w:r>
      <w:r w:rsidR="009E4074">
        <w:rPr>
          <w:rFonts w:ascii="Times New Roman" w:eastAsia="Times New Roman" w:hAnsi="Times New Roman" w:cs="Times New Roman"/>
          <w:sz w:val="28"/>
          <w:szCs w:val="28"/>
        </w:rPr>
        <w:t>3</w:t>
      </w:r>
      <w:r w:rsidR="009E4074">
        <w:rPr>
          <w:rFonts w:ascii="Times New Roman" w:eastAsia="Times New Roman" w:hAnsi="Times New Roman" w:cs="Times New Roman"/>
          <w:color w:val="000000"/>
          <w:sz w:val="28"/>
          <w:szCs w:val="28"/>
        </w:rPr>
        <w:t xml:space="preserve"> рази на тиждень по дві години. До колективу входять вихо</w:t>
      </w:r>
      <w:r>
        <w:rPr>
          <w:rFonts w:ascii="Times New Roman" w:eastAsia="Times New Roman" w:hAnsi="Times New Roman" w:cs="Times New Roman"/>
          <w:color w:val="000000"/>
          <w:sz w:val="28"/>
          <w:szCs w:val="28"/>
        </w:rPr>
        <w:t xml:space="preserve">ванці віком від 7 до 17 років, </w:t>
      </w:r>
      <w:r w:rsidR="009E4074">
        <w:rPr>
          <w:rFonts w:ascii="Times New Roman" w:eastAsia="Times New Roman" w:hAnsi="Times New Roman" w:cs="Times New Roman"/>
          <w:color w:val="000000"/>
          <w:sz w:val="28"/>
          <w:szCs w:val="28"/>
        </w:rPr>
        <w:t xml:space="preserve">який складається з двох груп, залежно від запланованого репертуару та вікових категорій дітей –  </w:t>
      </w:r>
      <w:proofErr w:type="gramStart"/>
      <w:r w:rsidR="009E4074">
        <w:rPr>
          <w:rFonts w:ascii="Times New Roman" w:eastAsia="Times New Roman" w:hAnsi="Times New Roman" w:cs="Times New Roman"/>
          <w:color w:val="000000"/>
          <w:sz w:val="28"/>
          <w:szCs w:val="28"/>
        </w:rPr>
        <w:t>молодшої  та</w:t>
      </w:r>
      <w:proofErr w:type="gramEnd"/>
      <w:r w:rsidR="009E4074">
        <w:rPr>
          <w:rFonts w:ascii="Times New Roman" w:eastAsia="Times New Roman" w:hAnsi="Times New Roman" w:cs="Times New Roman"/>
          <w:color w:val="000000"/>
          <w:sz w:val="28"/>
          <w:szCs w:val="28"/>
        </w:rPr>
        <w:t xml:space="preserve"> старшої. При зарахуванні дітей до студії приймаються усі бажаючі. У них перевіряються музичний слух, голос, відчуття ритму, музична пам’ять, грудний і головний регістри.</w:t>
      </w:r>
    </w:p>
    <w:p w:rsidR="006E1EB6" w:rsidRDefault="00BD6B3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lang w:val="uk-UA"/>
        </w:rPr>
        <w:t xml:space="preserve">         </w:t>
      </w:r>
      <w:r w:rsidR="009E4074">
        <w:rPr>
          <w:rFonts w:ascii="Times New Roman" w:eastAsia="Times New Roman" w:hAnsi="Times New Roman" w:cs="Times New Roman"/>
          <w:color w:val="000000"/>
          <w:sz w:val="28"/>
          <w:szCs w:val="28"/>
          <w:highlight w:val="white"/>
        </w:rPr>
        <w:t xml:space="preserve">До гуртка зараховуються діти і підлітки, зацікавлені в отриманні початкових навичок колективного естрадного співу і сценічної поведінки на естраді.  Програма гуртка-студії спрямована на формування і розвиток </w:t>
      </w:r>
      <w:r w:rsidR="009E4074">
        <w:rPr>
          <w:rFonts w:ascii="Times New Roman" w:eastAsia="Times New Roman" w:hAnsi="Times New Roman" w:cs="Times New Roman"/>
          <w:color w:val="000000"/>
          <w:sz w:val="28"/>
          <w:szCs w:val="28"/>
          <w:highlight w:val="white"/>
        </w:rPr>
        <w:lastRenderedPageBreak/>
        <w:t xml:space="preserve">інтелектуальної та емоційної сфери дитини. У сучасній естрадній музиці вокальний ансамбль займає дуже важливе місце. Сучасні музичні стилі відрізняються не тільки гармонійною, мелодійною і ритмічною своєрідністю, манерою виконання, естетикою тощо, але й своїми законами аранжування. Вимоги до виконавців популярної музики зростають, у концертних виступах велика увага приділяється «живому звуку». Послідовність освоєння техніки вокального ансамблю визначає керівник студії в залежності від рівня підготовки вихованців і часу, необхідного для вирішення професійних завдань. </w:t>
      </w:r>
    </w:p>
    <w:p w:rsidR="006E1EB6" w:rsidRDefault="00BD6B3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9E4074">
        <w:rPr>
          <w:rFonts w:ascii="Times New Roman" w:eastAsia="Times New Roman" w:hAnsi="Times New Roman" w:cs="Times New Roman"/>
          <w:color w:val="000000"/>
          <w:sz w:val="28"/>
          <w:szCs w:val="28"/>
        </w:rPr>
        <w:t>Специфіка роботи студії передбачає теоретичне ознайомлення вихованців з основними музичними, літературними та вокальними знаннями, практичну роботу зі створення художнього образу, основ сценічного руху та ритміки. При викладанні теоретичного матеріалу використовуються такі методи роботи як розповідь, пояснення, бесіда, демонстрація тощо. З метою естетичного виховання дітей, розширення їхнього світогляду велике значення мають зустрічі з композиторами, професійними музикантами та виконавцями, відвідування концертів, участь у різноманітних фестивалях і конкурсах.</w:t>
      </w:r>
    </w:p>
    <w:p w:rsidR="006E1EB6" w:rsidRDefault="00BD6B3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9E4074">
        <w:rPr>
          <w:rFonts w:ascii="Times New Roman" w:eastAsia="Times New Roman" w:hAnsi="Times New Roman" w:cs="Times New Roman"/>
          <w:color w:val="000000"/>
          <w:sz w:val="28"/>
          <w:szCs w:val="28"/>
        </w:rPr>
        <w:t>Завданням керівника є навчання правильному співу у всьому його комплексі: звукоутворення, ведення звуку, дихання, дикція. Під час роботи над чистотою інтонування одночасно слід вчити легкості, дзвінкості та звукочастотному вібрато, натуральності звучання голосу. Слід розкривати творчу індивідуальність виконавця, прищеплювати культуру співу, оберігати дітей і підлітків від манірності й наслідування чи дублювання майстрів естради.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Вокальна робота повинна проводитися на доступному музичному матеріалі. </w:t>
      </w:r>
    </w:p>
    <w:p w:rsidR="006E1EB6" w:rsidRDefault="00BD6B3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9E4074">
        <w:rPr>
          <w:rFonts w:ascii="Times New Roman" w:eastAsia="Times New Roman" w:hAnsi="Times New Roman" w:cs="Times New Roman"/>
          <w:color w:val="000000"/>
          <w:sz w:val="28"/>
          <w:szCs w:val="28"/>
        </w:rPr>
        <w:t>Оскільки естрадний жанр вимагає видовищності, особливе значення має робота над сценічним оформленням репертуару. При цьому використовується все для найповнішого розкриття художнього образу: пластика (танець або його елементи), світло, театралізована дія тощо. Сценічним оформленням номерів найкраще займатися після засвоєння музично-вокального матеріалу. Слід домагатися свободи та невимушеності музично-рухових вправ.</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Важливе значення у сприйнятті виконавця глядачами має його зовнішній вигляд, тому вихованці мають знати історію розвитку костюму, зокрема, сценічного, відмінність його від побутового та святкового. Слід ознайомити їх з декоративною косметикою, пояснити поняття «імідж співака».</w:t>
      </w:r>
    </w:p>
    <w:p w:rsidR="006E1EB6" w:rsidRDefault="00BD6B3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9E4074">
        <w:rPr>
          <w:rFonts w:ascii="Times New Roman" w:eastAsia="Times New Roman" w:hAnsi="Times New Roman" w:cs="Times New Roman"/>
          <w:color w:val="000000"/>
          <w:sz w:val="28"/>
          <w:szCs w:val="28"/>
        </w:rPr>
        <w:t xml:space="preserve">Вибір репертуару для колективів естрадної пісні – одне з головних завдань керівника, адже правильно підібраний репертуар сприятиме творчому зростанню колективу, визначить його творче обличчя, дозволить правильно розв’язувати виховні завдання. Репертуар повинен бути художньо якісним, сучасним, відповідати віковим особливостям виконавців, загальнолюдським морально-естетичним цінностям. Музичні стилі, манери та стилі виконання пісень повинні відповідати сюжету творів, індивідуальності учнів, їхнім вокальним та акторським здібностям, бути сучасними та модними. Створюючи репертуар, слід керуватися наступними принципами: художньою цінністю, виховним значенням, доступністю музичного та літературного тексту, різноманітністю жанрової й музичної стилістики, мелодійністю, цікавістю, романтичністю, </w:t>
      </w:r>
      <w:r w:rsidR="009E4074">
        <w:rPr>
          <w:rFonts w:ascii="Times New Roman" w:eastAsia="Times New Roman" w:hAnsi="Times New Roman" w:cs="Times New Roman"/>
          <w:color w:val="000000"/>
          <w:sz w:val="28"/>
          <w:szCs w:val="28"/>
        </w:rPr>
        <w:lastRenderedPageBreak/>
        <w:t>відповідністю віку виконавців, ритмічністю та рухливістю, логікою компоновки концертної програми або сольного виступу окремого виконавця.</w:t>
      </w:r>
    </w:p>
    <w:p w:rsidR="006E1EB6" w:rsidRDefault="00BD6B3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9E4074">
        <w:rPr>
          <w:rFonts w:ascii="Times New Roman" w:eastAsia="Times New Roman" w:hAnsi="Times New Roman" w:cs="Times New Roman"/>
          <w:color w:val="000000"/>
          <w:sz w:val="28"/>
          <w:szCs w:val="28"/>
        </w:rPr>
        <w:t xml:space="preserve">Основними формами контролю знань, умінь і навичок вихованців є публічні виступи спочатку для батьків і друзів, потім творчі звіти й концерти, участь </w:t>
      </w:r>
      <w:proofErr w:type="gramStart"/>
      <w:r w:rsidR="009E4074">
        <w:rPr>
          <w:rFonts w:ascii="Times New Roman" w:eastAsia="Times New Roman" w:hAnsi="Times New Roman" w:cs="Times New Roman"/>
          <w:color w:val="000000"/>
          <w:sz w:val="28"/>
          <w:szCs w:val="28"/>
        </w:rPr>
        <w:t>у конкурсах</w:t>
      </w:r>
      <w:proofErr w:type="gramEnd"/>
      <w:r w:rsidR="009E4074">
        <w:rPr>
          <w:rFonts w:ascii="Times New Roman" w:eastAsia="Times New Roman" w:hAnsi="Times New Roman" w:cs="Times New Roman"/>
          <w:color w:val="000000"/>
          <w:sz w:val="28"/>
          <w:szCs w:val="28"/>
        </w:rPr>
        <w:t xml:space="preserve"> і фестивалях, виступи по радіо та телебаченню.</w:t>
      </w:r>
    </w:p>
    <w:p w:rsidR="006E1EB6" w:rsidRDefault="00BD6B3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9E4074">
        <w:rPr>
          <w:rFonts w:ascii="Times New Roman" w:eastAsia="Times New Roman" w:hAnsi="Times New Roman" w:cs="Times New Roman"/>
          <w:color w:val="000000"/>
          <w:sz w:val="28"/>
          <w:szCs w:val="28"/>
        </w:rPr>
        <w:t xml:space="preserve">Кінцевим результатом навчання, виховання й розвитку мають стати розвинені у вихованців навички естрадного, академічного та народного співу, ціннісні орієнтири у розкритті художнього образу, володіння вокальним мистецтвом, дотримання умов щодо збереження здоров’я голосового апарату. </w:t>
      </w:r>
      <w:r w:rsidR="009E4074">
        <w:rPr>
          <w:rFonts w:ascii="Times New Roman" w:eastAsia="Times New Roman" w:hAnsi="Times New Roman" w:cs="Times New Roman"/>
          <w:color w:val="000000"/>
          <w:sz w:val="28"/>
          <w:szCs w:val="28"/>
          <w:highlight w:val="white"/>
        </w:rPr>
        <w:t>Набуті знання і навички використовуватимуться дітьми у конкурсній та концертної діяльності, в співочій практиці в побуті, в дозвіллі тощо.</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Початковий рівень, перший рік навчання</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НАВЧАЛЬНО-ТЕМАТИЧНИЙ ПЛАН</w:t>
      </w:r>
    </w:p>
    <w:p w:rsidR="006E1EB6" w:rsidRDefault="006E1EB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tbl>
      <w:tblPr>
        <w:tblStyle w:val="afc"/>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5386"/>
        <w:gridCol w:w="1276"/>
        <w:gridCol w:w="1276"/>
        <w:gridCol w:w="962"/>
      </w:tblGrid>
      <w:tr w:rsidR="006E1EB6" w:rsidTr="00C14D11">
        <w:trPr>
          <w:cantSplit/>
          <w:trHeight w:val="225"/>
        </w:trPr>
        <w:tc>
          <w:tcPr>
            <w:tcW w:w="954" w:type="dxa"/>
            <w:vMerge w:val="restart"/>
            <w:vAlign w:val="center"/>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w:t>
            </w:r>
          </w:p>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з/п</w:t>
            </w:r>
          </w:p>
        </w:tc>
        <w:tc>
          <w:tcPr>
            <w:tcW w:w="5386" w:type="dxa"/>
            <w:vMerge w:val="restart"/>
            <w:vAlign w:val="center"/>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Розділ, тема</w:t>
            </w:r>
          </w:p>
        </w:tc>
        <w:tc>
          <w:tcPr>
            <w:tcW w:w="3514" w:type="dxa"/>
            <w:gridSpan w:val="3"/>
            <w:vAlign w:val="center"/>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Кількість годин</w:t>
            </w:r>
          </w:p>
        </w:tc>
      </w:tr>
      <w:tr w:rsidR="006E1EB6" w:rsidTr="00C14D11">
        <w:trPr>
          <w:cantSplit/>
          <w:trHeight w:val="330"/>
        </w:trPr>
        <w:tc>
          <w:tcPr>
            <w:tcW w:w="954" w:type="dxa"/>
            <w:vMerge/>
            <w:vAlign w:val="center"/>
          </w:tcPr>
          <w:p w:rsidR="006E1EB6" w:rsidRDefault="006E1EB6" w:rsidP="008B5FB1">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c>
        <w:tc>
          <w:tcPr>
            <w:tcW w:w="5386" w:type="dxa"/>
            <w:vMerge/>
            <w:vAlign w:val="center"/>
          </w:tcPr>
          <w:p w:rsidR="006E1EB6" w:rsidRDefault="006E1EB6" w:rsidP="008B5FB1">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c>
        <w:tc>
          <w:tcPr>
            <w:tcW w:w="1276" w:type="dxa"/>
            <w:vAlign w:val="center"/>
          </w:tcPr>
          <w:p w:rsidR="006E1EB6" w:rsidRPr="00C14D11" w:rsidRDefault="009E4074" w:rsidP="008B5FB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C14D11">
              <w:rPr>
                <w:rFonts w:ascii="Times New Roman" w:eastAsia="Times New Roman" w:hAnsi="Times New Roman" w:cs="Times New Roman"/>
                <w:i/>
                <w:color w:val="000000"/>
                <w:sz w:val="24"/>
                <w:szCs w:val="24"/>
              </w:rPr>
              <w:t>теоретич-них</w:t>
            </w:r>
          </w:p>
        </w:tc>
        <w:tc>
          <w:tcPr>
            <w:tcW w:w="1276" w:type="dxa"/>
            <w:vAlign w:val="center"/>
          </w:tcPr>
          <w:p w:rsidR="006E1EB6" w:rsidRPr="00C14D11" w:rsidRDefault="009E4074" w:rsidP="008B5FB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C14D11">
              <w:rPr>
                <w:rFonts w:ascii="Times New Roman" w:eastAsia="Times New Roman" w:hAnsi="Times New Roman" w:cs="Times New Roman"/>
                <w:i/>
                <w:color w:val="000000"/>
                <w:sz w:val="24"/>
                <w:szCs w:val="24"/>
              </w:rPr>
              <w:t>практич-них</w:t>
            </w:r>
          </w:p>
        </w:tc>
        <w:tc>
          <w:tcPr>
            <w:tcW w:w="962" w:type="dxa"/>
            <w:vAlign w:val="center"/>
          </w:tcPr>
          <w:p w:rsidR="006E1EB6" w:rsidRPr="00C14D11" w:rsidRDefault="009E4074" w:rsidP="008B5FB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C14D11">
              <w:rPr>
                <w:rFonts w:ascii="Times New Roman" w:eastAsia="Times New Roman" w:hAnsi="Times New Roman" w:cs="Times New Roman"/>
                <w:i/>
                <w:color w:val="000000"/>
                <w:sz w:val="24"/>
                <w:szCs w:val="24"/>
              </w:rPr>
              <w:t>усього</w:t>
            </w:r>
          </w:p>
        </w:tc>
      </w:tr>
      <w:tr w:rsidR="006E1EB6" w:rsidTr="00C14D11">
        <w:trPr>
          <w:trHeight w:val="78"/>
        </w:trPr>
        <w:tc>
          <w:tcPr>
            <w:tcW w:w="954" w:type="dxa"/>
          </w:tcPr>
          <w:p w:rsidR="006E1EB6" w:rsidRDefault="006E1EB6"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5386" w:type="dxa"/>
          </w:tcPr>
          <w:p w:rsidR="006E1EB6" w:rsidRDefault="009E4074" w:rsidP="00D4430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Вступ. </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p>
        </w:tc>
      </w:tr>
      <w:tr w:rsidR="006E1EB6" w:rsidTr="00C14D11">
        <w:tc>
          <w:tcPr>
            <w:tcW w:w="954"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w:t>
            </w:r>
          </w:p>
        </w:tc>
        <w:tc>
          <w:tcPr>
            <w:tcW w:w="5386" w:type="dxa"/>
          </w:tcPr>
          <w:p w:rsidR="006E1EB6" w:rsidRDefault="009E4074" w:rsidP="008B5FB1">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Історія розвитку естрадної пісні</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p>
        </w:tc>
      </w:tr>
      <w:tr w:rsidR="006E1EB6" w:rsidTr="00C14D11">
        <w:tc>
          <w:tcPr>
            <w:tcW w:w="954" w:type="dxa"/>
          </w:tcPr>
          <w:p w:rsidR="006E1EB6" w:rsidRDefault="009E4074" w:rsidP="008B5FB1">
            <w:pPr>
              <w:widowControl w:val="0"/>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ІІ.</w:t>
            </w:r>
          </w:p>
        </w:tc>
        <w:tc>
          <w:tcPr>
            <w:tcW w:w="5386" w:type="dxa"/>
          </w:tcPr>
          <w:p w:rsidR="006E1EB6" w:rsidRPr="008B5FB1" w:rsidRDefault="009E4074" w:rsidP="008B5FB1">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Вокальні вправи</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18</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22</w:t>
            </w:r>
          </w:p>
        </w:tc>
      </w:tr>
      <w:tr w:rsidR="006E1EB6" w:rsidTr="00C14D11">
        <w:tc>
          <w:tcPr>
            <w:tcW w:w="954" w:type="dxa"/>
          </w:tcPr>
          <w:p w:rsidR="006E1EB6" w:rsidRDefault="009E4074" w:rsidP="008B5FB1">
            <w:pPr>
              <w:widowControl w:val="0"/>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IІІ.</w:t>
            </w:r>
          </w:p>
        </w:tc>
        <w:tc>
          <w:tcPr>
            <w:tcW w:w="5386" w:type="dxa"/>
          </w:tcPr>
          <w:p w:rsidR="006E1EB6" w:rsidRDefault="009E4074" w:rsidP="008B5FB1">
            <w:pPr>
              <w:pBdr>
                <w:top w:val="nil"/>
                <w:left w:val="nil"/>
                <w:bottom w:val="nil"/>
                <w:right w:val="nil"/>
                <w:between w:val="nil"/>
              </w:pBdr>
              <w:spacing w:after="0" w:line="240" w:lineRule="auto"/>
              <w:ind w:left="1" w:right="3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Пісня – вокальний твір</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sz w:val="28"/>
                <w:szCs w:val="28"/>
              </w:rPr>
              <w:t>8</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92</w:t>
            </w:r>
          </w:p>
        </w:tc>
      </w:tr>
      <w:tr w:rsidR="006E1EB6" w:rsidTr="00C14D11">
        <w:tc>
          <w:tcPr>
            <w:tcW w:w="954"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5386" w:type="dxa"/>
          </w:tcPr>
          <w:p w:rsidR="008B5FB1" w:rsidRDefault="009E4074" w:rsidP="004905A6">
            <w:pPr>
              <w:pBdr>
                <w:top w:val="nil"/>
                <w:left w:val="nil"/>
                <w:bottom w:val="nil"/>
                <w:right w:val="nil"/>
                <w:between w:val="nil"/>
              </w:pBdr>
              <w:spacing w:after="0" w:line="240" w:lineRule="auto"/>
              <w:ind w:left="1" w:right="3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Техніка співу </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p>
        </w:tc>
      </w:tr>
      <w:tr w:rsidR="006E1EB6" w:rsidTr="00C14D11">
        <w:tc>
          <w:tcPr>
            <w:tcW w:w="954"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.2.</w:t>
            </w:r>
          </w:p>
        </w:tc>
        <w:tc>
          <w:tcPr>
            <w:tcW w:w="5386" w:type="dxa"/>
          </w:tcPr>
          <w:p w:rsidR="006E1EB6" w:rsidRDefault="009E4074" w:rsidP="008B5FB1">
            <w:pPr>
              <w:pBdr>
                <w:top w:val="nil"/>
                <w:left w:val="nil"/>
                <w:bottom w:val="nil"/>
                <w:right w:val="nil"/>
                <w:between w:val="nil"/>
              </w:pBdr>
              <w:spacing w:after="0" w:line="240" w:lineRule="auto"/>
              <w:ind w:left="1" w:right="3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Співоче звукоутворення </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8</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0</w:t>
            </w:r>
          </w:p>
        </w:tc>
      </w:tr>
      <w:tr w:rsidR="006E1EB6" w:rsidTr="00C14D11">
        <w:tc>
          <w:tcPr>
            <w:tcW w:w="954"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.3.</w:t>
            </w:r>
          </w:p>
        </w:tc>
        <w:tc>
          <w:tcPr>
            <w:tcW w:w="5386" w:type="dxa"/>
          </w:tcPr>
          <w:p w:rsidR="006E1EB6" w:rsidRDefault="009E4074" w:rsidP="008B5FB1">
            <w:pPr>
              <w:pBdr>
                <w:top w:val="nil"/>
                <w:left w:val="nil"/>
                <w:bottom w:val="nil"/>
                <w:right w:val="nil"/>
                <w:between w:val="nil"/>
              </w:pBdr>
              <w:spacing w:after="0" w:line="240" w:lineRule="auto"/>
              <w:ind w:left="1" w:right="3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Ансамблевий спів в унісон, багатоголосний спів </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6</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6</w:t>
            </w:r>
          </w:p>
        </w:tc>
      </w:tr>
      <w:tr w:rsidR="006E1EB6" w:rsidTr="00C14D11">
        <w:tc>
          <w:tcPr>
            <w:tcW w:w="954"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.4.</w:t>
            </w:r>
          </w:p>
        </w:tc>
        <w:tc>
          <w:tcPr>
            <w:tcW w:w="5386" w:type="dxa"/>
          </w:tcPr>
          <w:p w:rsidR="006E1EB6" w:rsidRDefault="009E4074" w:rsidP="00810BC8">
            <w:pPr>
              <w:pBdr>
                <w:top w:val="nil"/>
                <w:left w:val="nil"/>
                <w:bottom w:val="nil"/>
                <w:right w:val="nil"/>
                <w:between w:val="nil"/>
              </w:pBdr>
              <w:spacing w:after="0" w:line="240" w:lineRule="auto"/>
              <w:ind w:left="1" w:right="3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Вправи для розвитку фізичних якостей </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22</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22</w:t>
            </w:r>
          </w:p>
        </w:tc>
      </w:tr>
      <w:tr w:rsidR="006E1EB6" w:rsidTr="00C14D11">
        <w:tc>
          <w:tcPr>
            <w:tcW w:w="954"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ІV</w:t>
            </w:r>
            <w:r>
              <w:rPr>
                <w:rFonts w:ascii="Times New Roman" w:eastAsia="Times New Roman" w:hAnsi="Times New Roman" w:cs="Times New Roman"/>
                <w:color w:val="000000"/>
                <w:sz w:val="28"/>
                <w:szCs w:val="28"/>
              </w:rPr>
              <w:t>.</w:t>
            </w:r>
          </w:p>
        </w:tc>
        <w:tc>
          <w:tcPr>
            <w:tcW w:w="5386" w:type="dxa"/>
          </w:tcPr>
          <w:p w:rsidR="006E1EB6" w:rsidRDefault="009E4074" w:rsidP="00810BC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Пісня – літературний твір</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p>
        </w:tc>
      </w:tr>
      <w:tr w:rsidR="006E1EB6" w:rsidTr="00C14D11">
        <w:tc>
          <w:tcPr>
            <w:tcW w:w="954" w:type="dxa"/>
          </w:tcPr>
          <w:p w:rsidR="006E1EB6" w:rsidRDefault="009E4074" w:rsidP="008B5FB1">
            <w:pPr>
              <w:widowControl w:val="0"/>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w:t>
            </w:r>
          </w:p>
        </w:tc>
        <w:tc>
          <w:tcPr>
            <w:tcW w:w="5386" w:type="dxa"/>
          </w:tcPr>
          <w:p w:rsidR="006E1EB6" w:rsidRPr="00810BC8" w:rsidRDefault="009E4074" w:rsidP="00810BC8">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Сценічний рух</w:t>
            </w:r>
          </w:p>
        </w:tc>
        <w:tc>
          <w:tcPr>
            <w:tcW w:w="1276" w:type="dxa"/>
          </w:tcPr>
          <w:p w:rsidR="006E1EB6" w:rsidRDefault="009E4074" w:rsidP="008B5FB1">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16</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16</w:t>
            </w:r>
          </w:p>
        </w:tc>
      </w:tr>
      <w:tr w:rsidR="006E1EB6" w:rsidTr="00C14D11">
        <w:tc>
          <w:tcPr>
            <w:tcW w:w="954"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w:t>
            </w:r>
          </w:p>
        </w:tc>
        <w:tc>
          <w:tcPr>
            <w:tcW w:w="5386" w:type="dxa"/>
          </w:tcPr>
          <w:p w:rsidR="006E1EB6" w:rsidRDefault="009E4074" w:rsidP="00810BC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Сценічний образ</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2</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b/>
                <w:sz w:val="28"/>
                <w:szCs w:val="28"/>
              </w:rPr>
              <w:t>4</w:t>
            </w:r>
          </w:p>
        </w:tc>
      </w:tr>
      <w:tr w:rsidR="006E1EB6" w:rsidTr="00C14D11">
        <w:tc>
          <w:tcPr>
            <w:tcW w:w="954" w:type="dxa"/>
          </w:tcPr>
          <w:p w:rsidR="006E1EB6" w:rsidRDefault="009E4074" w:rsidP="008B5FB1">
            <w:pPr>
              <w:widowControl w:val="0"/>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VІІ.</w:t>
            </w:r>
          </w:p>
        </w:tc>
        <w:tc>
          <w:tcPr>
            <w:tcW w:w="5386" w:type="dxa"/>
          </w:tcPr>
          <w:p w:rsidR="006E1EB6" w:rsidRDefault="009E4074" w:rsidP="008B5FB1">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Музична грамота</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16</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26</w:t>
            </w:r>
          </w:p>
        </w:tc>
      </w:tr>
      <w:tr w:rsidR="006E1EB6" w:rsidTr="00C14D11">
        <w:tc>
          <w:tcPr>
            <w:tcW w:w="954"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VІІІ</w:t>
            </w:r>
            <w:r>
              <w:rPr>
                <w:rFonts w:ascii="Times New Roman" w:eastAsia="Times New Roman" w:hAnsi="Times New Roman" w:cs="Times New Roman"/>
                <w:color w:val="000000"/>
                <w:sz w:val="28"/>
                <w:szCs w:val="28"/>
              </w:rPr>
              <w:t>.</w:t>
            </w:r>
          </w:p>
        </w:tc>
        <w:tc>
          <w:tcPr>
            <w:tcW w:w="5386" w:type="dxa"/>
          </w:tcPr>
          <w:p w:rsidR="006E1EB6" w:rsidRDefault="009E4074" w:rsidP="004905A6">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Екскурсії, конкурси, змагання, свята</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4</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b/>
                <w:sz w:val="28"/>
                <w:szCs w:val="28"/>
              </w:rPr>
              <w:t>4</w:t>
            </w:r>
          </w:p>
        </w:tc>
      </w:tr>
      <w:tr w:rsidR="006E1EB6" w:rsidTr="00C14D11">
        <w:tc>
          <w:tcPr>
            <w:tcW w:w="954" w:type="dxa"/>
          </w:tcPr>
          <w:p w:rsidR="006E1EB6" w:rsidRDefault="006E1EB6"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5386" w:type="dxa"/>
          </w:tcPr>
          <w:p w:rsidR="006E1EB6" w:rsidRDefault="009E4074" w:rsidP="00810BC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Підсумок. </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6" w:type="dxa"/>
          </w:tcPr>
          <w:p w:rsidR="006E1EB6" w:rsidRDefault="009E4074" w:rsidP="008B5F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p>
        </w:tc>
      </w:tr>
      <w:tr w:rsidR="006E1EB6" w:rsidTr="00C14D11">
        <w:tc>
          <w:tcPr>
            <w:tcW w:w="6340" w:type="dxa"/>
            <w:gridSpan w:val="2"/>
          </w:tcPr>
          <w:p w:rsidR="006E1EB6" w:rsidRPr="004905A6" w:rsidRDefault="009E4074" w:rsidP="004905A6">
            <w:pPr>
              <w:widowControl w:val="0"/>
              <w:pBdr>
                <w:top w:val="nil"/>
                <w:left w:val="nil"/>
                <w:bottom w:val="nil"/>
                <w:right w:val="nil"/>
                <w:between w:val="nil"/>
              </w:pBdr>
              <w:spacing w:after="0" w:line="240" w:lineRule="auto"/>
              <w:ind w:left="1" w:hanging="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Усього:</w:t>
            </w:r>
          </w:p>
        </w:tc>
        <w:tc>
          <w:tcPr>
            <w:tcW w:w="1276"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30</w:t>
            </w:r>
          </w:p>
        </w:tc>
        <w:tc>
          <w:tcPr>
            <w:tcW w:w="1276"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86</w:t>
            </w:r>
          </w:p>
        </w:tc>
        <w:tc>
          <w:tcPr>
            <w:tcW w:w="962" w:type="dxa"/>
          </w:tcPr>
          <w:p w:rsidR="006E1EB6" w:rsidRDefault="009E4074" w:rsidP="008B5FB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216</w:t>
            </w:r>
          </w:p>
        </w:tc>
      </w:tr>
    </w:tbl>
    <w:p w:rsidR="00D44304" w:rsidRDefault="00D44304" w:rsidP="004905A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b/>
          <w:color w:val="000000"/>
          <w:sz w:val="28"/>
          <w:szCs w:val="28"/>
        </w:rPr>
      </w:pPr>
    </w:p>
    <w:p w:rsidR="006E1EB6" w:rsidRDefault="009E4074" w:rsidP="004905A6">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 ПРОГРАМИ</w:t>
      </w:r>
    </w:p>
    <w:p w:rsidR="004905A6" w:rsidRDefault="004905A6" w:rsidP="004905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D44304" w:rsidRDefault="009E4074" w:rsidP="00D4430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Вступ. (</w:t>
      </w:r>
      <w:r>
        <w:rPr>
          <w:rFonts w:ascii="Times New Roman" w:eastAsia="Times New Roman" w:hAnsi="Times New Roman" w:cs="Times New Roman"/>
          <w:b/>
          <w:sz w:val="28"/>
          <w:szCs w:val="28"/>
        </w:rPr>
        <w:t>2</w:t>
      </w:r>
      <w:r w:rsidR="00D44304">
        <w:rPr>
          <w:rFonts w:ascii="Times New Roman" w:eastAsia="Times New Roman" w:hAnsi="Times New Roman" w:cs="Times New Roman"/>
          <w:b/>
          <w:color w:val="000000"/>
          <w:sz w:val="28"/>
          <w:szCs w:val="28"/>
        </w:rPr>
        <w:t xml:space="preserve"> год).</w:t>
      </w:r>
      <w:r>
        <w:rPr>
          <w:rFonts w:ascii="Times New Roman" w:eastAsia="Times New Roman" w:hAnsi="Times New Roman" w:cs="Times New Roman"/>
          <w:color w:val="000000"/>
          <w:sz w:val="28"/>
          <w:szCs w:val="28"/>
        </w:rPr>
        <w:t xml:space="preserve"> </w:t>
      </w:r>
    </w:p>
    <w:p w:rsidR="006E1EB6" w:rsidRDefault="00D4430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i/>
          <w:sz w:val="28"/>
          <w:szCs w:val="28"/>
        </w:rPr>
        <w:t>Теоретична частина</w:t>
      </w:r>
      <w:r>
        <w:rPr>
          <w:rFonts w:ascii="Times New Roman" w:eastAsia="Times New Roman" w:hAnsi="Times New Roman" w:cs="Times New Roman"/>
          <w:color w:val="000000"/>
          <w:sz w:val="28"/>
          <w:szCs w:val="28"/>
          <w:lang w:val="uk-UA"/>
        </w:rPr>
        <w:t xml:space="preserve">  </w:t>
      </w:r>
      <w:r w:rsidR="009E4074">
        <w:rPr>
          <w:rFonts w:ascii="Times New Roman" w:eastAsia="Times New Roman" w:hAnsi="Times New Roman" w:cs="Times New Roman"/>
          <w:color w:val="000000"/>
          <w:sz w:val="28"/>
          <w:szCs w:val="28"/>
        </w:rPr>
        <w:t xml:space="preserve"> Ознайомлення з темами занять, їхнім розкладом і формами проведення.</w:t>
      </w:r>
      <w:r>
        <w:rPr>
          <w:rFonts w:ascii="Times New Roman" w:eastAsia="Times New Roman" w:hAnsi="Times New Roman" w:cs="Times New Roman"/>
          <w:color w:val="000000"/>
          <w:sz w:val="28"/>
          <w:szCs w:val="28"/>
          <w:lang w:val="uk-UA"/>
        </w:rPr>
        <w:t xml:space="preserve"> </w:t>
      </w:r>
      <w:r w:rsidR="009E4074">
        <w:rPr>
          <w:rFonts w:ascii="Times New Roman" w:eastAsia="Times New Roman" w:hAnsi="Times New Roman" w:cs="Times New Roman"/>
          <w:color w:val="000000"/>
          <w:sz w:val="28"/>
          <w:szCs w:val="28"/>
        </w:rPr>
        <w:t>Правила поведінки в колективі. Організаційні питання.</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Естрада, як один із основних видів музичного виконавства. Музика в житті людини. Естрадне мистецтво, його жанри. Вокал: техніка співу, розспівування і вправи; спів в унісон.</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Розділ І. Історія розвитку естрадної пісні (</w:t>
      </w: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Поняття естрадна пісня. Дитячі пісні Олександра Злотника, Ірини Кириліної. Сучасні напрями та виконавці.</w:t>
      </w:r>
    </w:p>
    <w:p w:rsidR="006E1EB6" w:rsidRDefault="009E4074" w:rsidP="00D44304">
      <w:pPr>
        <w:pBdr>
          <w:top w:val="nil"/>
          <w:left w:val="nil"/>
          <w:bottom w:val="nil"/>
          <w:right w:val="nil"/>
          <w:between w:val="nil"/>
        </w:pBdr>
        <w:tabs>
          <w:tab w:val="left" w:pos="3261"/>
        </w:tabs>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b/>
          <w:sz w:val="28"/>
          <w:szCs w:val="28"/>
        </w:rPr>
        <w:t xml:space="preserve"> ІІ. Вокальні вправи (22 год)</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Теоретична частина.</w:t>
      </w:r>
      <w:r>
        <w:rPr>
          <w:rFonts w:ascii="Times New Roman" w:eastAsia="Times New Roman" w:hAnsi="Times New Roman" w:cs="Times New Roman"/>
          <w:sz w:val="28"/>
          <w:szCs w:val="28"/>
        </w:rPr>
        <w:t xml:space="preserve"> Співоча постава, дихання, голосовий апарат, висота</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звуку, регістр. Жести диригента-хормейстера (увага, дихання, вступ та</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закінчення співу), характер жесту на «legato», «staccato», «non legato», «marcato».</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Практична частина.</w:t>
      </w:r>
      <w:r>
        <w:rPr>
          <w:rFonts w:ascii="Times New Roman" w:eastAsia="Times New Roman" w:hAnsi="Times New Roman" w:cs="Times New Roman"/>
          <w:sz w:val="28"/>
          <w:szCs w:val="28"/>
        </w:rPr>
        <w:t xml:space="preserve"> Вправи для розвитку співочого дихання: економний</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видих на 10, 15; видих на шиплячі приголосні звуки ш, с, пф, кх; вправи на</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голосних звуків, чіткої дикції та артикуляції (спів на склади:</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мі-ме-ма-мо-му та ін.); вправи на вирівнювання хорового унісону, уміння</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повторити заданий звук; вправи на формування правильної співочої атаки звуку</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(м’якої і твердої); вправи на розвиток навичок колективного співу (вступ та</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закінчення співу разом, спів різновисотних звуків, тримання строю, інтонування тощо). Музична гра «Луна» (ритмічна, мелодійна). Рухова музична гра «Якщо весело живеться».</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ІІІ</w:t>
      </w:r>
      <w:r>
        <w:rPr>
          <w:rFonts w:ascii="Times New Roman" w:eastAsia="Times New Roman" w:hAnsi="Times New Roman" w:cs="Times New Roman"/>
          <w:b/>
          <w:color w:val="000000"/>
          <w:sz w:val="28"/>
          <w:szCs w:val="28"/>
        </w:rPr>
        <w:t>.</w:t>
      </w:r>
      <w:r>
        <w:rPr>
          <w:b/>
          <w:color w:val="000000"/>
        </w:rPr>
        <w:t xml:space="preserve"> </w:t>
      </w:r>
      <w:r>
        <w:rPr>
          <w:rFonts w:ascii="Times New Roman" w:eastAsia="Times New Roman" w:hAnsi="Times New Roman" w:cs="Times New Roman"/>
          <w:b/>
          <w:color w:val="000000"/>
          <w:sz w:val="28"/>
          <w:szCs w:val="28"/>
        </w:rPr>
        <w:t>Пісня – вокальний твір (</w:t>
      </w:r>
      <w:r>
        <w:rPr>
          <w:rFonts w:ascii="Times New Roman" w:eastAsia="Times New Roman" w:hAnsi="Times New Roman" w:cs="Times New Roman"/>
          <w:b/>
          <w:sz w:val="28"/>
          <w:szCs w:val="28"/>
        </w:rPr>
        <w:t>92</w:t>
      </w:r>
      <w:r>
        <w:rPr>
          <w:rFonts w:ascii="Times New Roman" w:eastAsia="Times New Roman" w:hAnsi="Times New Roman" w:cs="Times New Roman"/>
          <w:b/>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3</w:t>
      </w:r>
      <w:r>
        <w:rPr>
          <w:rFonts w:ascii="Times New Roman" w:eastAsia="Times New Roman" w:hAnsi="Times New Roman" w:cs="Times New Roman"/>
          <w:b/>
          <w:i/>
          <w:color w:val="000000"/>
          <w:sz w:val="28"/>
          <w:szCs w:val="28"/>
        </w:rPr>
        <w:t>.1. Техніка співу (</w:t>
      </w:r>
      <w:r>
        <w:rPr>
          <w:rFonts w:ascii="Times New Roman" w:eastAsia="Times New Roman" w:hAnsi="Times New Roman" w:cs="Times New Roman"/>
          <w:b/>
          <w:i/>
          <w:sz w:val="28"/>
          <w:szCs w:val="28"/>
        </w:rPr>
        <w:t>6</w:t>
      </w:r>
      <w:r>
        <w:rPr>
          <w:rFonts w:ascii="Times New Roman" w:eastAsia="Times New Roman" w:hAnsi="Times New Roman" w:cs="Times New Roman"/>
          <w:b/>
          <w:i/>
          <w:color w:val="000000"/>
          <w:sz w:val="28"/>
          <w:szCs w:val="28"/>
        </w:rPr>
        <w:t xml:space="preserve"> години)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Поняття «співоче дихання», «дикція», «техніка співу». Основи техніки співу, положення корпусу (для співу сидячи, стоячи). Правила гігієни та збереження голосу. </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Біологія звуку: діафрагма, легені, трахеї, бронхи, ребра, м’язи, гортань, голосові щілини.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Будова твору: вступ, викладення теми, розвиток, кульмінація, реприза, кода. Види кульмінацій та їхнє значення.</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Практична робота:</w:t>
      </w:r>
    </w:p>
    <w:p w:rsidR="006E1EB6" w:rsidRDefault="009E4074">
      <w:pPr>
        <w:numPr>
          <w:ilvl w:val="0"/>
          <w:numId w:val="9"/>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оволодіння навичками нижньореберного дихання;</w:t>
      </w:r>
    </w:p>
    <w:p w:rsidR="006E1EB6" w:rsidRDefault="009E4074">
      <w:pPr>
        <w:numPr>
          <w:ilvl w:val="0"/>
          <w:numId w:val="9"/>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дихання на одному звуці з поступовим збільшенням його тривалості та інші вправи;</w:t>
      </w:r>
    </w:p>
    <w:p w:rsidR="006E1EB6" w:rsidRDefault="009E4074">
      <w:pPr>
        <w:numPr>
          <w:ilvl w:val="0"/>
          <w:numId w:val="9"/>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оволодіння навичками твердої та м’якої атаки голосу.</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Співочі установки.</w:t>
      </w:r>
      <w:r>
        <w:rPr>
          <w:rFonts w:ascii="Times New Roman" w:eastAsia="Times New Roman" w:hAnsi="Times New Roman" w:cs="Times New Roman"/>
          <w:color w:val="000000"/>
          <w:sz w:val="28"/>
          <w:szCs w:val="28"/>
        </w:rPr>
        <w:t xml:space="preserve"> Положення тулуба, рук, ніг, голови, шиї під час академічного та естрадного співу. Драматичне направлення, емоційність.</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3</w:t>
      </w:r>
      <w:r>
        <w:rPr>
          <w:rFonts w:ascii="Times New Roman" w:eastAsia="Times New Roman" w:hAnsi="Times New Roman" w:cs="Times New Roman"/>
          <w:b/>
          <w:i/>
          <w:color w:val="000000"/>
          <w:sz w:val="28"/>
          <w:szCs w:val="28"/>
        </w:rPr>
        <w:t>.2. Співоче звукоутворення (2</w:t>
      </w:r>
      <w:r>
        <w:rPr>
          <w:rFonts w:ascii="Times New Roman" w:eastAsia="Times New Roman" w:hAnsi="Times New Roman" w:cs="Times New Roman"/>
          <w:b/>
          <w:i/>
          <w:sz w:val="28"/>
          <w:szCs w:val="28"/>
        </w:rPr>
        <w:t>0</w:t>
      </w:r>
      <w:r>
        <w:rPr>
          <w:rFonts w:ascii="Times New Roman" w:eastAsia="Times New Roman" w:hAnsi="Times New Roman" w:cs="Times New Roman"/>
          <w:b/>
          <w:i/>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Вивчення механізму співочого звукоутворення. Опора та співочі відчуття.</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Вироблення співочого звукочастотного вібрато.</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Дикція та основні правила орфоепії: вимова приголосних і голосних, вимова приголосних у середині, </w:t>
      </w:r>
      <w:proofErr w:type="gramStart"/>
      <w:r>
        <w:rPr>
          <w:rFonts w:ascii="Times New Roman" w:eastAsia="Times New Roman" w:hAnsi="Times New Roman" w:cs="Times New Roman"/>
          <w:color w:val="000000"/>
          <w:sz w:val="28"/>
          <w:szCs w:val="28"/>
        </w:rPr>
        <w:t>на початку</w:t>
      </w:r>
      <w:proofErr w:type="gramEnd"/>
      <w:r>
        <w:rPr>
          <w:rFonts w:ascii="Times New Roman" w:eastAsia="Times New Roman" w:hAnsi="Times New Roman" w:cs="Times New Roman"/>
          <w:color w:val="000000"/>
          <w:sz w:val="28"/>
          <w:szCs w:val="28"/>
        </w:rPr>
        <w:t xml:space="preserve"> і в кінці слова, вірний наголос у словах, правила логіки мови. Характер співочої дикції залежно від характеру музики та змісту твору. Емоційність.</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Практична робота:</w:t>
      </w:r>
    </w:p>
    <w:p w:rsidR="006E1EB6" w:rsidRDefault="009E4074">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над скоромовками;</w:t>
      </w:r>
    </w:p>
    <w:p w:rsidR="006E1EB6" w:rsidRDefault="009E4074">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з кульковим наповнювачем ротової порожнини;</w:t>
      </w:r>
    </w:p>
    <w:p w:rsidR="006E1EB6" w:rsidRDefault="009E4074">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чітке читання тексту повільно з подальшим прискоренням </w:t>
      </w:r>
      <w:proofErr w:type="gramStart"/>
      <w:r>
        <w:rPr>
          <w:rFonts w:ascii="Times New Roman" w:eastAsia="Times New Roman" w:hAnsi="Times New Roman" w:cs="Times New Roman"/>
          <w:color w:val="000000"/>
          <w:sz w:val="28"/>
          <w:szCs w:val="28"/>
        </w:rPr>
        <w:t>до темпу</w:t>
      </w:r>
      <w:proofErr w:type="gramEnd"/>
      <w:r>
        <w:rPr>
          <w:rFonts w:ascii="Times New Roman" w:eastAsia="Times New Roman" w:hAnsi="Times New Roman" w:cs="Times New Roman"/>
          <w:color w:val="000000"/>
          <w:sz w:val="28"/>
          <w:szCs w:val="28"/>
        </w:rPr>
        <w:t xml:space="preserve"> скоромовок.</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3</w:t>
      </w:r>
      <w:r>
        <w:rPr>
          <w:rFonts w:ascii="Times New Roman" w:eastAsia="Times New Roman" w:hAnsi="Times New Roman" w:cs="Times New Roman"/>
          <w:b/>
          <w:i/>
          <w:color w:val="000000"/>
          <w:sz w:val="28"/>
          <w:szCs w:val="28"/>
        </w:rPr>
        <w:t>.3. Ансамблевий спів в унісон, багатоголосний спів (4</w:t>
      </w:r>
      <w:r>
        <w:rPr>
          <w:rFonts w:ascii="Times New Roman" w:eastAsia="Times New Roman" w:hAnsi="Times New Roman" w:cs="Times New Roman"/>
          <w:b/>
          <w:i/>
          <w:sz w:val="28"/>
          <w:szCs w:val="28"/>
        </w:rPr>
        <w:t>6</w:t>
      </w:r>
      <w:r>
        <w:rPr>
          <w:rFonts w:ascii="Times New Roman" w:eastAsia="Times New Roman" w:hAnsi="Times New Roman" w:cs="Times New Roman"/>
          <w:b/>
          <w:i/>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Теоретична підготовка:</w:t>
      </w:r>
    </w:p>
    <w:p w:rsidR="006E1EB6" w:rsidRDefault="009E4074">
      <w:pPr>
        <w:numPr>
          <w:ilvl w:val="0"/>
          <w:numId w:val="6"/>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опора звуку;</w:t>
      </w:r>
    </w:p>
    <w:p w:rsidR="006E1EB6" w:rsidRDefault="009E4074">
      <w:pPr>
        <w:numPr>
          <w:ilvl w:val="0"/>
          <w:numId w:val="6"/>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техніка співу: види дихання (діафрагмальне, міжреберне), рухливість нижньої щелепи під час виконання;</w:t>
      </w:r>
    </w:p>
    <w:p w:rsidR="006E1EB6" w:rsidRDefault="009E4074">
      <w:pPr>
        <w:numPr>
          <w:ilvl w:val="0"/>
          <w:numId w:val="6"/>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спів у поєднанні з інструментальною фонограмою;</w:t>
      </w:r>
    </w:p>
    <w:p w:rsidR="006E1EB6" w:rsidRDefault="009E4074">
      <w:pPr>
        <w:numPr>
          <w:ilvl w:val="0"/>
          <w:numId w:val="6"/>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спів з мікрофоном (на стойці, в руці);</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поведінки на сцені під час виступів: стандартні та екстремальні варіанти.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3</w:t>
      </w:r>
      <w:r>
        <w:rPr>
          <w:rFonts w:ascii="Times New Roman" w:eastAsia="Times New Roman" w:hAnsi="Times New Roman" w:cs="Times New Roman"/>
          <w:b/>
          <w:i/>
          <w:color w:val="000000"/>
          <w:sz w:val="28"/>
          <w:szCs w:val="28"/>
        </w:rPr>
        <w:t>.4. Вправи для розвитку фізичних якостей (</w:t>
      </w:r>
      <w:r>
        <w:rPr>
          <w:rFonts w:ascii="Times New Roman" w:eastAsia="Times New Roman" w:hAnsi="Times New Roman" w:cs="Times New Roman"/>
          <w:b/>
          <w:i/>
          <w:sz w:val="28"/>
          <w:szCs w:val="28"/>
        </w:rPr>
        <w:t>22</w:t>
      </w:r>
      <w:r>
        <w:rPr>
          <w:rFonts w:ascii="Times New Roman" w:eastAsia="Times New Roman" w:hAnsi="Times New Roman" w:cs="Times New Roman"/>
          <w:b/>
          <w:i/>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Практична робота</w:t>
      </w:r>
      <w:r>
        <w:rPr>
          <w:rFonts w:ascii="Times New Roman" w:eastAsia="Times New Roman" w:hAnsi="Times New Roman" w:cs="Times New Roman"/>
          <w:color w:val="000000"/>
          <w:sz w:val="28"/>
          <w:szCs w:val="28"/>
        </w:rPr>
        <w:t>:</w:t>
      </w:r>
    </w:p>
    <w:p w:rsidR="006E1EB6" w:rsidRDefault="009E4074">
      <w:pPr>
        <w:numPr>
          <w:ilvl w:val="0"/>
          <w:numId w:val="2"/>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ритмічно-рухові вправи: темп, проплескування і притупи в темпі музики, вправи на ритм у різних темпах;</w:t>
      </w:r>
    </w:p>
    <w:p w:rsidR="006E1EB6" w:rsidRDefault="009E4074">
      <w:pPr>
        <w:numPr>
          <w:ilvl w:val="0"/>
          <w:numId w:val="2"/>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колективні танцювальні вправи: крокування по колу, діагоналі, розходження парами, четвірками тощо.</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b/>
          <w:sz w:val="28"/>
          <w:szCs w:val="28"/>
        </w:rPr>
        <w:t xml:space="preserve"> I</w:t>
      </w:r>
      <w:r>
        <w:rPr>
          <w:rFonts w:ascii="Times New Roman" w:eastAsia="Times New Roman" w:hAnsi="Times New Roman" w:cs="Times New Roman"/>
          <w:b/>
          <w:color w:val="000000"/>
          <w:sz w:val="28"/>
          <w:szCs w:val="28"/>
        </w:rPr>
        <w:t>V. Пісня –  літературний твір (</w:t>
      </w: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Вибір та обговорення репертуару: актуальність, жанрові, музично-художні особливості, вимоги до професійної підготовки виконавців.</w:t>
      </w:r>
    </w:p>
    <w:p w:rsidR="006E1EB6" w:rsidRDefault="009E4074">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b/>
          <w:sz w:val="28"/>
          <w:szCs w:val="28"/>
        </w:rPr>
        <w:t xml:space="preserve"> V. Сценічний рух (16 год)</w:t>
      </w:r>
    </w:p>
    <w:p w:rsidR="006E1EB6" w:rsidRDefault="009E4074">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Практична частина.</w:t>
      </w:r>
      <w:r>
        <w:rPr>
          <w:rFonts w:ascii="Times New Roman" w:eastAsia="Times New Roman" w:hAnsi="Times New Roman" w:cs="Times New Roman"/>
          <w:sz w:val="28"/>
          <w:szCs w:val="28"/>
        </w:rPr>
        <w:t xml:space="preserve"> Вправи на сценічний рух, розвиток координації</w:t>
      </w:r>
    </w:p>
    <w:p w:rsidR="006E1EB6" w:rsidRDefault="009E4074">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рухів, пластичності. Музичні рухливі ігри.</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V</w:t>
      </w:r>
      <w:r>
        <w:rPr>
          <w:rFonts w:ascii="Times New Roman" w:eastAsia="Times New Roman" w:hAnsi="Times New Roman" w:cs="Times New Roman"/>
          <w:b/>
          <w:sz w:val="28"/>
          <w:szCs w:val="28"/>
        </w:rPr>
        <w:t>I</w:t>
      </w:r>
      <w:r>
        <w:rPr>
          <w:rFonts w:ascii="Times New Roman" w:eastAsia="Times New Roman" w:hAnsi="Times New Roman" w:cs="Times New Roman"/>
          <w:b/>
          <w:color w:val="000000"/>
          <w:sz w:val="28"/>
          <w:szCs w:val="28"/>
        </w:rPr>
        <w:t>. Сценічний образ (24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Обговорення сценічних костюмів і макіяжу. Художній образ і його реалізація. Зовнішній вигляд виконавця.</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b/>
          <w:sz w:val="28"/>
          <w:szCs w:val="28"/>
        </w:rPr>
        <w:t xml:space="preserve"> VІІ. Музична грамота (26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музичних термінів, нот «Нотна грамота»:</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назви музичних звуків;</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поняття тривалості нот та пауз;</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визначення на слух кількості звуків, регістру напряму руху мелодії;</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поняття музичного терміну «мажор», «мінор».</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Ознайомлення вихованців з основними музично-виразними засобами,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динамікою.</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 музичних вправ (на слух, на пам’ять);</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 в унісон;</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 за нотами з показом напрямку руху;</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транспонування розспівок та вправ в усіх тональностях.</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b/>
          <w:sz w:val="28"/>
          <w:szCs w:val="28"/>
        </w:rPr>
        <w:t xml:space="preserve"> VІІІ.</w:t>
      </w:r>
      <w:r w:rsidR="008B5FB1">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color w:val="000000"/>
          <w:sz w:val="28"/>
          <w:szCs w:val="28"/>
        </w:rPr>
        <w:t>Екскурсії, конкурси, змагання, свята (2</w:t>
      </w:r>
      <w:r>
        <w:rPr>
          <w:rFonts w:ascii="Times New Roman" w:eastAsia="Times New Roman" w:hAnsi="Times New Roman" w:cs="Times New Roman"/>
          <w:b/>
          <w:sz w:val="28"/>
          <w:szCs w:val="28"/>
        </w:rPr>
        <w:t>4</w:t>
      </w:r>
      <w:r>
        <w:rPr>
          <w:rFonts w:ascii="Times New Roman" w:eastAsia="Times New Roman" w:hAnsi="Times New Roman" w:cs="Times New Roman"/>
          <w:b/>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bookmarkStart w:id="1" w:name="_heading=h.gjdgxs" w:colFirst="0" w:colLast="0"/>
      <w:bookmarkEnd w:id="1"/>
      <w:r>
        <w:rPr>
          <w:rFonts w:ascii="Times New Roman" w:eastAsia="Times New Roman" w:hAnsi="Times New Roman" w:cs="Times New Roman"/>
          <w:color w:val="000000"/>
          <w:sz w:val="28"/>
          <w:szCs w:val="28"/>
        </w:rPr>
        <w:t xml:space="preserve">Проведення зустрічей із учасниками інших творчих колективів. Участь </w:t>
      </w:r>
      <w:proofErr w:type="gramStart"/>
      <w:r>
        <w:rPr>
          <w:rFonts w:ascii="Times New Roman" w:eastAsia="Times New Roman" w:hAnsi="Times New Roman" w:cs="Times New Roman"/>
          <w:color w:val="000000"/>
          <w:sz w:val="28"/>
          <w:szCs w:val="28"/>
        </w:rPr>
        <w:t>у конкурсах</w:t>
      </w:r>
      <w:proofErr w:type="gramEnd"/>
      <w:r>
        <w:rPr>
          <w:rFonts w:ascii="Times New Roman" w:eastAsia="Times New Roman" w:hAnsi="Times New Roman" w:cs="Times New Roman"/>
          <w:color w:val="000000"/>
          <w:sz w:val="28"/>
          <w:szCs w:val="28"/>
        </w:rPr>
        <w:t>, фестивалях, святах тощо.</w:t>
      </w:r>
    </w:p>
    <w:p w:rsidR="006E1EB6" w:rsidRDefault="00810BC8" w:rsidP="008B5FB1">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Підсумок</w:t>
      </w:r>
      <w:r w:rsidR="009E4074">
        <w:rPr>
          <w:rFonts w:ascii="Times New Roman" w:eastAsia="Times New Roman" w:hAnsi="Times New Roman" w:cs="Times New Roman"/>
          <w:b/>
          <w:sz w:val="28"/>
          <w:szCs w:val="28"/>
        </w:rPr>
        <w:t xml:space="preserve"> </w:t>
      </w:r>
      <w:r w:rsidR="008B5FB1">
        <w:rPr>
          <w:rFonts w:ascii="Times New Roman" w:eastAsia="Times New Roman" w:hAnsi="Times New Roman" w:cs="Times New Roman"/>
          <w:b/>
          <w:color w:val="000000"/>
          <w:sz w:val="28"/>
          <w:szCs w:val="28"/>
        </w:rPr>
        <w:t>(</w:t>
      </w:r>
      <w:r w:rsidR="008B5FB1">
        <w:rPr>
          <w:rFonts w:ascii="Times New Roman" w:eastAsia="Times New Roman" w:hAnsi="Times New Roman" w:cs="Times New Roman"/>
          <w:b/>
          <w:sz w:val="28"/>
          <w:szCs w:val="28"/>
        </w:rPr>
        <w:t>2</w:t>
      </w:r>
      <w:r w:rsidR="008B5FB1">
        <w:rPr>
          <w:rFonts w:ascii="Times New Roman" w:eastAsia="Times New Roman" w:hAnsi="Times New Roman" w:cs="Times New Roman"/>
          <w:b/>
          <w:color w:val="000000"/>
          <w:sz w:val="28"/>
          <w:szCs w:val="28"/>
        </w:rPr>
        <w:t xml:space="preserve"> год)</w:t>
      </w:r>
      <w:r w:rsidR="009E4074">
        <w:rPr>
          <w:rFonts w:ascii="Times New Roman" w:eastAsia="Times New Roman" w:hAnsi="Times New Roman" w:cs="Times New Roman"/>
          <w:b/>
          <w:color w:val="000000"/>
          <w:sz w:val="28"/>
          <w:szCs w:val="28"/>
        </w:rPr>
        <w:t xml:space="preserve"> </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Звітний концерт колективу. Відзначення кращих вихованців грамотами та призами.</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ПРОГНОЗОВАНИЙ РЕЗУЛЬТАТ</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Вихованці повинні знати:</w:t>
      </w:r>
    </w:p>
    <w:p w:rsidR="006E1EB6" w:rsidRDefault="009E4074">
      <w:pPr>
        <w:numPr>
          <w:ilvl w:val="0"/>
          <w:numId w:val="7"/>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основи техніки співу;</w:t>
      </w:r>
    </w:p>
    <w:p w:rsidR="006E1EB6" w:rsidRDefault="009E4074">
      <w:pPr>
        <w:numPr>
          <w:ilvl w:val="0"/>
          <w:numId w:val="7"/>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гігієни і збереження голосу;</w:t>
      </w:r>
    </w:p>
    <w:p w:rsidR="006E1EB6" w:rsidRDefault="009E4074">
      <w:pPr>
        <w:numPr>
          <w:ilvl w:val="0"/>
          <w:numId w:val="7"/>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початкові відомості про рухи.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Вихованці повинні вміти:</w:t>
      </w:r>
    </w:p>
    <w:p w:rsidR="006E1EB6" w:rsidRDefault="009E4074">
      <w:pPr>
        <w:numPr>
          <w:ilvl w:val="0"/>
          <w:numId w:val="3"/>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співати в унісон.</w:t>
      </w:r>
    </w:p>
    <w:p w:rsidR="006E1EB6" w:rsidRDefault="009E4074">
      <w:pPr>
        <w:numPr>
          <w:ilvl w:val="0"/>
          <w:numId w:val="3"/>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створити образ та настрій засобами вокалу, пластики, костюма;</w:t>
      </w:r>
    </w:p>
    <w:p w:rsidR="006E1EB6" w:rsidRDefault="009E4074">
      <w:pPr>
        <w:numPr>
          <w:ilvl w:val="0"/>
          <w:numId w:val="3"/>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поєднувати вокал і пластику;</w:t>
      </w:r>
    </w:p>
    <w:p w:rsidR="006E1EB6" w:rsidRDefault="009E4074">
      <w:pPr>
        <w:numPr>
          <w:ilvl w:val="0"/>
          <w:numId w:val="3"/>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добре розуміти характер творів, які виконуються, передавати їхній зміст і емоційний настрій слухачам;</w:t>
      </w:r>
    </w:p>
    <w:p w:rsidR="006E1EB6" w:rsidRDefault="009E4074">
      <w:pPr>
        <w:numPr>
          <w:ilvl w:val="0"/>
          <w:numId w:val="3"/>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поводити себе на сцені невимушено та впевнено;</w:t>
      </w:r>
    </w:p>
    <w:p w:rsidR="006E1EB6" w:rsidRPr="00B747B0" w:rsidRDefault="009E4074" w:rsidP="00B747B0">
      <w:pPr>
        <w:numPr>
          <w:ilvl w:val="0"/>
          <w:numId w:val="3"/>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користуватися звукопідсилювальною апаратурою та мікрофонами.</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Основний рівень, перший рік навчання</w:t>
      </w:r>
    </w:p>
    <w:p w:rsidR="006E1EB6" w:rsidRDefault="009E4074" w:rsidP="00B747B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НАВЧАЛЬНО-ТЕМАТИЧНИЙ ПЛАН</w:t>
      </w:r>
    </w:p>
    <w:tbl>
      <w:tblPr>
        <w:tblStyle w:val="afd"/>
        <w:tblW w:w="100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7"/>
        <w:gridCol w:w="5229"/>
        <w:gridCol w:w="1418"/>
        <w:gridCol w:w="1417"/>
        <w:gridCol w:w="1104"/>
      </w:tblGrid>
      <w:tr w:rsidR="006E1EB6" w:rsidTr="008B5FB1">
        <w:trPr>
          <w:cantSplit/>
          <w:trHeight w:val="225"/>
        </w:trPr>
        <w:tc>
          <w:tcPr>
            <w:tcW w:w="867" w:type="dxa"/>
            <w:vMerge w:val="restart"/>
            <w:vAlign w:val="center"/>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w:t>
            </w:r>
          </w:p>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з/п</w:t>
            </w:r>
          </w:p>
        </w:tc>
        <w:tc>
          <w:tcPr>
            <w:tcW w:w="5229" w:type="dxa"/>
            <w:vMerge w:val="restart"/>
            <w:vAlign w:val="center"/>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Розділ, тема</w:t>
            </w:r>
          </w:p>
        </w:tc>
        <w:tc>
          <w:tcPr>
            <w:tcW w:w="3939" w:type="dxa"/>
            <w:gridSpan w:val="3"/>
            <w:vAlign w:val="center"/>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Кількість годин</w:t>
            </w:r>
          </w:p>
        </w:tc>
      </w:tr>
      <w:tr w:rsidR="006E1EB6" w:rsidTr="008B5FB1">
        <w:trPr>
          <w:cantSplit/>
          <w:trHeight w:val="330"/>
        </w:trPr>
        <w:tc>
          <w:tcPr>
            <w:tcW w:w="867" w:type="dxa"/>
            <w:vMerge/>
            <w:vAlign w:val="center"/>
          </w:tcPr>
          <w:p w:rsidR="006E1EB6" w:rsidRDefault="006E1EB6">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rPr>
            </w:pPr>
          </w:p>
        </w:tc>
        <w:tc>
          <w:tcPr>
            <w:tcW w:w="5229" w:type="dxa"/>
            <w:vMerge/>
            <w:vAlign w:val="center"/>
          </w:tcPr>
          <w:p w:rsidR="006E1EB6" w:rsidRDefault="006E1EB6">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rPr>
            </w:pPr>
          </w:p>
        </w:tc>
        <w:tc>
          <w:tcPr>
            <w:tcW w:w="1418" w:type="dxa"/>
            <w:vAlign w:val="center"/>
          </w:tcPr>
          <w:p w:rsidR="006E1EB6" w:rsidRPr="008B5FB1" w:rsidRDefault="009E407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8B5FB1">
              <w:rPr>
                <w:rFonts w:ascii="Times New Roman" w:eastAsia="Times New Roman" w:hAnsi="Times New Roman" w:cs="Times New Roman"/>
                <w:i/>
                <w:color w:val="000000"/>
                <w:sz w:val="24"/>
                <w:szCs w:val="24"/>
              </w:rPr>
              <w:t>теоретич-них</w:t>
            </w:r>
          </w:p>
        </w:tc>
        <w:tc>
          <w:tcPr>
            <w:tcW w:w="1417" w:type="dxa"/>
            <w:vAlign w:val="center"/>
          </w:tcPr>
          <w:p w:rsidR="006E1EB6" w:rsidRPr="008B5FB1" w:rsidRDefault="009E407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8B5FB1">
              <w:rPr>
                <w:rFonts w:ascii="Times New Roman" w:eastAsia="Times New Roman" w:hAnsi="Times New Roman" w:cs="Times New Roman"/>
                <w:i/>
                <w:color w:val="000000"/>
                <w:sz w:val="24"/>
                <w:szCs w:val="24"/>
              </w:rPr>
              <w:t>практич-них</w:t>
            </w:r>
          </w:p>
        </w:tc>
        <w:tc>
          <w:tcPr>
            <w:tcW w:w="1104" w:type="dxa"/>
            <w:vAlign w:val="center"/>
          </w:tcPr>
          <w:p w:rsidR="006E1EB6" w:rsidRPr="008B5FB1" w:rsidRDefault="009E407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8B5FB1">
              <w:rPr>
                <w:rFonts w:ascii="Times New Roman" w:eastAsia="Times New Roman" w:hAnsi="Times New Roman" w:cs="Times New Roman"/>
                <w:i/>
                <w:color w:val="000000"/>
                <w:sz w:val="24"/>
                <w:szCs w:val="24"/>
              </w:rPr>
              <w:t>усього</w:t>
            </w:r>
          </w:p>
        </w:tc>
      </w:tr>
      <w:tr w:rsidR="006E1EB6" w:rsidTr="008B5FB1">
        <w:trPr>
          <w:trHeight w:val="78"/>
        </w:trPr>
        <w:tc>
          <w:tcPr>
            <w:tcW w:w="867" w:type="dxa"/>
          </w:tcPr>
          <w:p w:rsidR="006E1EB6" w:rsidRDefault="006E1EB6">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5229" w:type="dxa"/>
          </w:tcPr>
          <w:p w:rsidR="006E1EB6" w:rsidRDefault="009E4074" w:rsidP="00B747B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Вступ. </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w:t>
            </w:r>
          </w:p>
        </w:tc>
        <w:tc>
          <w:tcPr>
            <w:tcW w:w="5229" w:type="dxa"/>
          </w:tcPr>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Історія розвитку естрадної пісні</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ІІ.</w:t>
            </w:r>
          </w:p>
        </w:tc>
        <w:tc>
          <w:tcPr>
            <w:tcW w:w="5229" w:type="dxa"/>
          </w:tcPr>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Вокальні вправи</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8</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b/>
                <w:sz w:val="28"/>
                <w:szCs w:val="28"/>
              </w:rPr>
              <w:t>2</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ІІІ.</w:t>
            </w:r>
          </w:p>
        </w:tc>
        <w:tc>
          <w:tcPr>
            <w:tcW w:w="5229" w:type="dxa"/>
          </w:tcPr>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Пісня – вокальний твір</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sz w:val="28"/>
                <w:szCs w:val="28"/>
              </w:rPr>
              <w:t>8</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r>
              <w:rPr>
                <w:rFonts w:ascii="Times New Roman" w:eastAsia="Times New Roman" w:hAnsi="Times New Roman" w:cs="Times New Roman"/>
                <w:b/>
                <w:sz w:val="28"/>
                <w:szCs w:val="28"/>
              </w:rPr>
              <w:t>2</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5229" w:type="dxa"/>
          </w:tcPr>
          <w:p w:rsidR="006E1EB6" w:rsidRDefault="009E4074">
            <w:pPr>
              <w:pBdr>
                <w:top w:val="nil"/>
                <w:left w:val="nil"/>
                <w:bottom w:val="nil"/>
                <w:right w:val="nil"/>
                <w:between w:val="nil"/>
              </w:pBdr>
              <w:spacing w:after="0" w:line="240" w:lineRule="auto"/>
              <w:ind w:left="1" w:right="3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Техніка співу</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5229" w:type="dxa"/>
          </w:tcPr>
          <w:p w:rsidR="006E1EB6" w:rsidRDefault="009E4074">
            <w:pPr>
              <w:pBdr>
                <w:top w:val="nil"/>
                <w:left w:val="nil"/>
                <w:bottom w:val="nil"/>
                <w:right w:val="nil"/>
                <w:between w:val="nil"/>
              </w:pBdr>
              <w:spacing w:after="0" w:line="240" w:lineRule="auto"/>
              <w:ind w:left="1" w:right="3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Співоче звукоутворення </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0</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5229" w:type="dxa"/>
          </w:tcPr>
          <w:p w:rsidR="006E1EB6" w:rsidRDefault="009E4074">
            <w:pPr>
              <w:pBdr>
                <w:top w:val="nil"/>
                <w:left w:val="nil"/>
                <w:bottom w:val="nil"/>
                <w:right w:val="nil"/>
                <w:between w:val="nil"/>
              </w:pBdr>
              <w:spacing w:after="0" w:line="240" w:lineRule="auto"/>
              <w:ind w:left="1" w:right="3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Ансамблевий спів в унісон, багатоголосний спів</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6</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6</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5229" w:type="dxa"/>
          </w:tcPr>
          <w:p w:rsidR="006E1EB6" w:rsidRDefault="009E4074">
            <w:pPr>
              <w:pBdr>
                <w:top w:val="nil"/>
                <w:left w:val="nil"/>
                <w:bottom w:val="nil"/>
                <w:right w:val="nil"/>
                <w:between w:val="nil"/>
              </w:pBdr>
              <w:spacing w:after="0" w:line="240" w:lineRule="auto"/>
              <w:ind w:left="1" w:right="3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Вправи для розвитку фізичних якостей </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2</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2</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ІV.</w:t>
            </w:r>
          </w:p>
        </w:tc>
        <w:tc>
          <w:tcPr>
            <w:tcW w:w="5229" w:type="dxa"/>
          </w:tcPr>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Пісня – літературний твір</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p>
        </w:tc>
        <w:tc>
          <w:tcPr>
            <w:tcW w:w="5229" w:type="dxa"/>
          </w:tcPr>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Сценічний рух</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6</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6</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VІ.</w:t>
            </w:r>
          </w:p>
        </w:tc>
        <w:tc>
          <w:tcPr>
            <w:tcW w:w="5229" w:type="dxa"/>
          </w:tcPr>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Сценічний образ</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2</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VІІ.</w:t>
            </w:r>
          </w:p>
        </w:tc>
        <w:tc>
          <w:tcPr>
            <w:tcW w:w="5229" w:type="dxa"/>
          </w:tcPr>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Музична грамота</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0</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6</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b/>
                <w:sz w:val="28"/>
                <w:szCs w:val="28"/>
              </w:rPr>
              <w:t>6</w:t>
            </w:r>
          </w:p>
        </w:tc>
      </w:tr>
      <w:tr w:rsidR="006E1EB6" w:rsidTr="008B5FB1">
        <w:trPr>
          <w:trHeight w:val="78"/>
        </w:trPr>
        <w:tc>
          <w:tcPr>
            <w:tcW w:w="867"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VІІІ.</w:t>
            </w:r>
          </w:p>
        </w:tc>
        <w:tc>
          <w:tcPr>
            <w:tcW w:w="5229" w:type="dxa"/>
          </w:tcPr>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Екскурсії, конкурси, змагання, свята</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w:t>
            </w:r>
          </w:p>
        </w:tc>
      </w:tr>
      <w:tr w:rsidR="006E1EB6" w:rsidTr="008B5FB1">
        <w:trPr>
          <w:trHeight w:val="78"/>
        </w:trPr>
        <w:tc>
          <w:tcPr>
            <w:tcW w:w="867" w:type="dxa"/>
          </w:tcPr>
          <w:p w:rsidR="006E1EB6" w:rsidRDefault="006E1EB6">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c>
        <w:tc>
          <w:tcPr>
            <w:tcW w:w="5229" w:type="dxa"/>
          </w:tcPr>
          <w:p w:rsidR="006E1EB6" w:rsidRDefault="009E4074" w:rsidP="00B747B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Підсумок. </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p>
        </w:tc>
      </w:tr>
      <w:tr w:rsidR="006E1EB6" w:rsidTr="008B5FB1">
        <w:trPr>
          <w:trHeight w:val="78"/>
        </w:trPr>
        <w:tc>
          <w:tcPr>
            <w:tcW w:w="6096" w:type="dxa"/>
            <w:gridSpan w:val="2"/>
          </w:tcPr>
          <w:p w:rsidR="006E1EB6" w:rsidRDefault="009E4074">
            <w:pPr>
              <w:pBdr>
                <w:top w:val="nil"/>
                <w:left w:val="nil"/>
                <w:bottom w:val="nil"/>
                <w:right w:val="nil"/>
                <w:between w:val="nil"/>
              </w:pBdr>
              <w:spacing w:after="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Усього:</w:t>
            </w:r>
          </w:p>
        </w:tc>
        <w:tc>
          <w:tcPr>
            <w:tcW w:w="1418"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Pr>
                <w:rFonts w:ascii="Times New Roman" w:eastAsia="Times New Roman" w:hAnsi="Times New Roman" w:cs="Times New Roman"/>
                <w:b/>
                <w:sz w:val="28"/>
                <w:szCs w:val="28"/>
              </w:rPr>
              <w:t>0</w:t>
            </w:r>
          </w:p>
        </w:tc>
        <w:tc>
          <w:tcPr>
            <w:tcW w:w="141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18</w:t>
            </w:r>
            <w:r>
              <w:rPr>
                <w:rFonts w:ascii="Times New Roman" w:eastAsia="Times New Roman" w:hAnsi="Times New Roman" w:cs="Times New Roman"/>
                <w:b/>
                <w:sz w:val="28"/>
                <w:szCs w:val="28"/>
              </w:rPr>
              <w:t>6</w:t>
            </w:r>
          </w:p>
        </w:tc>
        <w:tc>
          <w:tcPr>
            <w:tcW w:w="1104" w:type="dxa"/>
          </w:tcPr>
          <w:p w:rsidR="006E1EB6" w:rsidRDefault="009E4074">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216</w:t>
            </w:r>
          </w:p>
        </w:tc>
      </w:tr>
    </w:tbl>
    <w:p w:rsidR="006E1EB6" w:rsidRDefault="006E1EB6" w:rsidP="008B5FB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p w:rsidR="006E1EB6" w:rsidRDefault="009E4074" w:rsidP="004905A6">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ЗМІСТ ПРОГРАМИ</w:t>
      </w:r>
    </w:p>
    <w:p w:rsidR="006E1EB6" w:rsidRDefault="00B747B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Вступ</w:t>
      </w:r>
      <w:r w:rsidR="009E4074">
        <w:rPr>
          <w:rFonts w:ascii="Times New Roman" w:eastAsia="Times New Roman" w:hAnsi="Times New Roman" w:cs="Times New Roman"/>
          <w:b/>
          <w:color w:val="000000"/>
          <w:sz w:val="28"/>
          <w:szCs w:val="28"/>
        </w:rPr>
        <w:t xml:space="preserve"> (</w:t>
      </w:r>
      <w:r w:rsidR="009E4074">
        <w:rPr>
          <w:rFonts w:ascii="Times New Roman" w:eastAsia="Times New Roman" w:hAnsi="Times New Roman" w:cs="Times New Roman"/>
          <w:b/>
          <w:sz w:val="28"/>
          <w:szCs w:val="28"/>
        </w:rPr>
        <w:t>2</w:t>
      </w:r>
      <w:r w:rsidR="009E4074">
        <w:rPr>
          <w:rFonts w:ascii="Times New Roman" w:eastAsia="Times New Roman" w:hAnsi="Times New Roman" w:cs="Times New Roman"/>
          <w:b/>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Ознайомлення з темами занять, їхнім розкладом і формами проведення.</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поведінки в колективі. Організаційні питання.</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Естрада, як один із основних видів музичного виконавства. Музика в житті людини. Естрадне мистецтво, його жанри. Вокал: техніка співу, розспівування і вправи; спів в унісон.</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Розділ І. Історія розвитку естрадної пісні (</w:t>
      </w: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год)</w:t>
      </w:r>
    </w:p>
    <w:p w:rsidR="006E1EB6" w:rsidRDefault="009E4074" w:rsidP="004905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Поняття естрадна пісня. Дитячі пісні Олександра Злотника, Ірини Кириліної. Сучасні напрями та виконавці.</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b/>
          <w:sz w:val="28"/>
          <w:szCs w:val="28"/>
        </w:rPr>
        <w:t xml:space="preserve"> ІІ. Вокальні вправи (22 год)</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Теоретична частина.</w:t>
      </w:r>
      <w:r>
        <w:rPr>
          <w:rFonts w:ascii="Times New Roman" w:eastAsia="Times New Roman" w:hAnsi="Times New Roman" w:cs="Times New Roman"/>
          <w:sz w:val="28"/>
          <w:szCs w:val="28"/>
        </w:rPr>
        <w:t xml:space="preserve"> Співоча постава, дихання, голосовий апарат, висота</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звуку, регістр. Жести диригента-хормейстера (увага, дихання, вступ та</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закінчення співу), характер жесту на «legato», «staccato», «non legato», «marcato».</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Практична частина.</w:t>
      </w:r>
      <w:r>
        <w:rPr>
          <w:rFonts w:ascii="Times New Roman" w:eastAsia="Times New Roman" w:hAnsi="Times New Roman" w:cs="Times New Roman"/>
          <w:sz w:val="28"/>
          <w:szCs w:val="28"/>
        </w:rPr>
        <w:t xml:space="preserve"> Вправи для розвитку співочого дихання: економний</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видих на 10, 15; видих на шиплячі приголосні звуки ш, с, пф, кх; вправи на</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голосних звуків, чіткої дикції та артикуляції (спів на склади:</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мі-ме-ма-мо-му та ін.); вправи на вирівнювання хорового унісону, уміння</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повторити заданий звук; вправи на формування правильної співочої атаки звуку</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(м’якої і твердої); вправи на розвиток навичок колективного співу (вступ та</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закінчення співу разом, спів різновисотних звуків, тримання строю, інтонування тощо). Музична гра «Луна» (ритмічна, мелодійна). Рухова музична гра «Якщо весело живеться».</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ІІІ</w:t>
      </w:r>
      <w:r>
        <w:rPr>
          <w:rFonts w:ascii="Times New Roman" w:eastAsia="Times New Roman" w:hAnsi="Times New Roman" w:cs="Times New Roman"/>
          <w:b/>
          <w:color w:val="000000"/>
          <w:sz w:val="28"/>
          <w:szCs w:val="28"/>
        </w:rPr>
        <w:t>.</w:t>
      </w:r>
      <w:r>
        <w:rPr>
          <w:b/>
          <w:color w:val="000000"/>
        </w:rPr>
        <w:t xml:space="preserve"> </w:t>
      </w:r>
      <w:r>
        <w:rPr>
          <w:rFonts w:ascii="Times New Roman" w:eastAsia="Times New Roman" w:hAnsi="Times New Roman" w:cs="Times New Roman"/>
          <w:b/>
          <w:color w:val="000000"/>
          <w:sz w:val="28"/>
          <w:szCs w:val="28"/>
        </w:rPr>
        <w:t>Пісня – вокальний твір (</w:t>
      </w:r>
      <w:r>
        <w:rPr>
          <w:rFonts w:ascii="Times New Roman" w:eastAsia="Times New Roman" w:hAnsi="Times New Roman" w:cs="Times New Roman"/>
          <w:b/>
          <w:sz w:val="28"/>
          <w:szCs w:val="28"/>
        </w:rPr>
        <w:t>92</w:t>
      </w:r>
      <w:r>
        <w:rPr>
          <w:rFonts w:ascii="Times New Roman" w:eastAsia="Times New Roman" w:hAnsi="Times New Roman" w:cs="Times New Roman"/>
          <w:b/>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3</w:t>
      </w:r>
      <w:r>
        <w:rPr>
          <w:rFonts w:ascii="Times New Roman" w:eastAsia="Times New Roman" w:hAnsi="Times New Roman" w:cs="Times New Roman"/>
          <w:b/>
          <w:i/>
          <w:color w:val="000000"/>
          <w:sz w:val="28"/>
          <w:szCs w:val="28"/>
        </w:rPr>
        <w:t>.1. Техніка співу (</w:t>
      </w:r>
      <w:r>
        <w:rPr>
          <w:rFonts w:ascii="Times New Roman" w:eastAsia="Times New Roman" w:hAnsi="Times New Roman" w:cs="Times New Roman"/>
          <w:b/>
          <w:i/>
          <w:sz w:val="28"/>
          <w:szCs w:val="28"/>
        </w:rPr>
        <w:t>6</w:t>
      </w:r>
      <w:r>
        <w:rPr>
          <w:rFonts w:ascii="Times New Roman" w:eastAsia="Times New Roman" w:hAnsi="Times New Roman" w:cs="Times New Roman"/>
          <w:b/>
          <w:i/>
          <w:color w:val="000000"/>
          <w:sz w:val="28"/>
          <w:szCs w:val="28"/>
        </w:rPr>
        <w:t xml:space="preserve"> години)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Поняття «співоче дихання», «дикція», «техніка співу». Основи техніки співу, положення корпусу (для співу сидячи, стоячи). Правила гігієни та збереження голосу. </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Біологія звуку: діафрагма, легені, трахеї, бронхи, ребра, м’язи, гортань, голосові щілини.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Будова твору: вступ, викладення теми, розвиток, кульмінація, реприза, кода. Види кульмінацій та їхнє значення.</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Практична робота:</w:t>
      </w:r>
    </w:p>
    <w:p w:rsidR="006E1EB6" w:rsidRDefault="009E4074">
      <w:pPr>
        <w:numPr>
          <w:ilvl w:val="0"/>
          <w:numId w:val="9"/>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оволодіння навичками нижньореберного дихання;</w:t>
      </w:r>
    </w:p>
    <w:p w:rsidR="006E1EB6" w:rsidRDefault="009E4074">
      <w:pPr>
        <w:numPr>
          <w:ilvl w:val="0"/>
          <w:numId w:val="9"/>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дихання на одному звуці з поступовим збільшенням його тривалості та інші вправи;</w:t>
      </w:r>
    </w:p>
    <w:p w:rsidR="006E1EB6" w:rsidRDefault="009E4074">
      <w:pPr>
        <w:numPr>
          <w:ilvl w:val="0"/>
          <w:numId w:val="9"/>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оволодіння навичками твердої та м’якої атаки голосу.</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Співочі установки.</w:t>
      </w:r>
      <w:r>
        <w:rPr>
          <w:rFonts w:ascii="Times New Roman" w:eastAsia="Times New Roman" w:hAnsi="Times New Roman" w:cs="Times New Roman"/>
          <w:color w:val="000000"/>
          <w:sz w:val="28"/>
          <w:szCs w:val="28"/>
        </w:rPr>
        <w:t xml:space="preserve"> Положення тулуба, рук, ніг, голови, шиї під час академічного та естрадного співу. Драматичне направлення, емоційність.</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3</w:t>
      </w:r>
      <w:r>
        <w:rPr>
          <w:rFonts w:ascii="Times New Roman" w:eastAsia="Times New Roman" w:hAnsi="Times New Roman" w:cs="Times New Roman"/>
          <w:b/>
          <w:i/>
          <w:color w:val="000000"/>
          <w:sz w:val="28"/>
          <w:szCs w:val="28"/>
        </w:rPr>
        <w:t>.2. Співоче звукоутворення (2</w:t>
      </w:r>
      <w:r>
        <w:rPr>
          <w:rFonts w:ascii="Times New Roman" w:eastAsia="Times New Roman" w:hAnsi="Times New Roman" w:cs="Times New Roman"/>
          <w:b/>
          <w:i/>
          <w:sz w:val="28"/>
          <w:szCs w:val="28"/>
        </w:rPr>
        <w:t>0</w:t>
      </w:r>
      <w:r>
        <w:rPr>
          <w:rFonts w:ascii="Times New Roman" w:eastAsia="Times New Roman" w:hAnsi="Times New Roman" w:cs="Times New Roman"/>
          <w:b/>
          <w:i/>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Вивчення механізму співочого звукоутворення. Опора та співочі відчуття.</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Вироблення співочого звукочастотного вібрато.</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Дикція та основні правила орфоепії: вимова приголосних і голосних, вимова приголосних у середині, </w:t>
      </w:r>
      <w:proofErr w:type="gramStart"/>
      <w:r>
        <w:rPr>
          <w:rFonts w:ascii="Times New Roman" w:eastAsia="Times New Roman" w:hAnsi="Times New Roman" w:cs="Times New Roman"/>
          <w:color w:val="000000"/>
          <w:sz w:val="28"/>
          <w:szCs w:val="28"/>
        </w:rPr>
        <w:t>на початку</w:t>
      </w:r>
      <w:proofErr w:type="gramEnd"/>
      <w:r>
        <w:rPr>
          <w:rFonts w:ascii="Times New Roman" w:eastAsia="Times New Roman" w:hAnsi="Times New Roman" w:cs="Times New Roman"/>
          <w:color w:val="000000"/>
          <w:sz w:val="28"/>
          <w:szCs w:val="28"/>
        </w:rPr>
        <w:t xml:space="preserve"> і в кінці слова, вірний наголос у словах, правила логіки мови. Характер співочої дикції залежно від характеру музики та змісту твору. Емоційність.</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Практична робота:</w:t>
      </w:r>
    </w:p>
    <w:p w:rsidR="006E1EB6" w:rsidRDefault="009E4074">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робота над скоромовками;</w:t>
      </w:r>
    </w:p>
    <w:p w:rsidR="006E1EB6" w:rsidRDefault="009E4074">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з кульковим наповнювачем ротової порожнини;</w:t>
      </w:r>
    </w:p>
    <w:p w:rsidR="006E1EB6" w:rsidRDefault="009E4074">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чітке читання тексту повільно з подальшим прискоренням до </w:t>
      </w:r>
    </w:p>
    <w:p w:rsidR="006E1EB6" w:rsidRDefault="009E4074">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темпу скоромовок.</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3</w:t>
      </w:r>
      <w:r>
        <w:rPr>
          <w:rFonts w:ascii="Times New Roman" w:eastAsia="Times New Roman" w:hAnsi="Times New Roman" w:cs="Times New Roman"/>
          <w:b/>
          <w:i/>
          <w:color w:val="000000"/>
          <w:sz w:val="28"/>
          <w:szCs w:val="28"/>
        </w:rPr>
        <w:t>.3. Ансамблевий спів в унісон, багатоголосний спів (4</w:t>
      </w:r>
      <w:r>
        <w:rPr>
          <w:rFonts w:ascii="Times New Roman" w:eastAsia="Times New Roman" w:hAnsi="Times New Roman" w:cs="Times New Roman"/>
          <w:b/>
          <w:i/>
          <w:sz w:val="28"/>
          <w:szCs w:val="28"/>
        </w:rPr>
        <w:t>6</w:t>
      </w:r>
      <w:r>
        <w:rPr>
          <w:rFonts w:ascii="Times New Roman" w:eastAsia="Times New Roman" w:hAnsi="Times New Roman" w:cs="Times New Roman"/>
          <w:b/>
          <w:i/>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Теоретична підготовка:</w:t>
      </w:r>
    </w:p>
    <w:p w:rsidR="006E1EB6" w:rsidRDefault="009E4074">
      <w:pPr>
        <w:numPr>
          <w:ilvl w:val="0"/>
          <w:numId w:val="6"/>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опора звуку;</w:t>
      </w:r>
    </w:p>
    <w:p w:rsidR="006E1EB6" w:rsidRDefault="009E4074">
      <w:pPr>
        <w:numPr>
          <w:ilvl w:val="0"/>
          <w:numId w:val="6"/>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техніка співу: види дихання (діафрагмальне, міжреберне), рухливість нижньої щелепи під час виконання;</w:t>
      </w:r>
    </w:p>
    <w:p w:rsidR="006E1EB6" w:rsidRDefault="009E4074">
      <w:pPr>
        <w:numPr>
          <w:ilvl w:val="0"/>
          <w:numId w:val="6"/>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спів у поєднанні з інструментальною фонограмою;</w:t>
      </w:r>
    </w:p>
    <w:p w:rsidR="006E1EB6" w:rsidRDefault="009E4074">
      <w:pPr>
        <w:numPr>
          <w:ilvl w:val="0"/>
          <w:numId w:val="6"/>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спів з мікрофоном (на стойці, в руці);</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поведінки на сцені під час виступів: стандартні та екстремальні варіанти.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3</w:t>
      </w:r>
      <w:r>
        <w:rPr>
          <w:rFonts w:ascii="Times New Roman" w:eastAsia="Times New Roman" w:hAnsi="Times New Roman" w:cs="Times New Roman"/>
          <w:b/>
          <w:i/>
          <w:color w:val="000000"/>
          <w:sz w:val="28"/>
          <w:szCs w:val="28"/>
        </w:rPr>
        <w:t>.4. Вправи для розвитку фізичних якостей (</w:t>
      </w:r>
      <w:r>
        <w:rPr>
          <w:rFonts w:ascii="Times New Roman" w:eastAsia="Times New Roman" w:hAnsi="Times New Roman" w:cs="Times New Roman"/>
          <w:b/>
          <w:i/>
          <w:sz w:val="28"/>
          <w:szCs w:val="28"/>
        </w:rPr>
        <w:t>22</w:t>
      </w:r>
      <w:r>
        <w:rPr>
          <w:rFonts w:ascii="Times New Roman" w:eastAsia="Times New Roman" w:hAnsi="Times New Roman" w:cs="Times New Roman"/>
          <w:b/>
          <w:i/>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Практична робота</w:t>
      </w:r>
      <w:r>
        <w:rPr>
          <w:rFonts w:ascii="Times New Roman" w:eastAsia="Times New Roman" w:hAnsi="Times New Roman" w:cs="Times New Roman"/>
          <w:color w:val="000000"/>
          <w:sz w:val="28"/>
          <w:szCs w:val="28"/>
        </w:rPr>
        <w:t>:</w:t>
      </w:r>
    </w:p>
    <w:p w:rsidR="006E1EB6" w:rsidRDefault="009E4074">
      <w:pPr>
        <w:numPr>
          <w:ilvl w:val="0"/>
          <w:numId w:val="2"/>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ритмічно-рухові вправи: темп, проплескування і притупи в темпі музики, вправи на ритм у різних темпах;</w:t>
      </w:r>
    </w:p>
    <w:p w:rsidR="006E1EB6" w:rsidRDefault="009E4074">
      <w:pPr>
        <w:numPr>
          <w:ilvl w:val="0"/>
          <w:numId w:val="2"/>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колективні танцювальні вправи: крокування по колу, діагоналі, розходження парами, четвірками тощо. </w:t>
      </w:r>
    </w:p>
    <w:p w:rsidR="006E1EB6" w:rsidRDefault="009E4074">
      <w:p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I</w:t>
      </w:r>
      <w:r>
        <w:rPr>
          <w:rFonts w:ascii="Times New Roman" w:eastAsia="Times New Roman" w:hAnsi="Times New Roman" w:cs="Times New Roman"/>
          <w:b/>
          <w:color w:val="000000"/>
          <w:sz w:val="28"/>
          <w:szCs w:val="28"/>
        </w:rPr>
        <w:t>V. Пісня –  літературний твір (</w:t>
      </w: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Вибір та обговорення репертуару: актуальність, жанрові, музично-художні особливості, вимоги до професійної підготовки виконавців.</w:t>
      </w:r>
    </w:p>
    <w:p w:rsidR="006E1EB6" w:rsidRDefault="009E4074">
      <w:pPr>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b/>
          <w:sz w:val="28"/>
          <w:szCs w:val="28"/>
        </w:rPr>
        <w:t xml:space="preserve"> V. Сценічний рух (16 год)</w:t>
      </w:r>
    </w:p>
    <w:p w:rsidR="006E1EB6" w:rsidRDefault="009E4074">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Практична частина.</w:t>
      </w:r>
      <w:r>
        <w:rPr>
          <w:rFonts w:ascii="Times New Roman" w:eastAsia="Times New Roman" w:hAnsi="Times New Roman" w:cs="Times New Roman"/>
          <w:sz w:val="28"/>
          <w:szCs w:val="28"/>
        </w:rPr>
        <w:t xml:space="preserve"> Вправи на сценічний рух, розвиток координації</w:t>
      </w:r>
    </w:p>
    <w:p w:rsidR="006E1EB6" w:rsidRDefault="009E4074">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рухів, пластичності. Музичні рухливі ігри.</w:t>
      </w:r>
    </w:p>
    <w:p w:rsidR="006E1EB6" w:rsidRDefault="009E407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Розділ V</w:t>
      </w:r>
      <w:r>
        <w:rPr>
          <w:rFonts w:ascii="Times New Roman" w:eastAsia="Times New Roman" w:hAnsi="Times New Roman" w:cs="Times New Roman"/>
          <w:b/>
          <w:sz w:val="28"/>
          <w:szCs w:val="28"/>
        </w:rPr>
        <w:t>I</w:t>
      </w:r>
      <w:r>
        <w:rPr>
          <w:rFonts w:ascii="Times New Roman" w:eastAsia="Times New Roman" w:hAnsi="Times New Roman" w:cs="Times New Roman"/>
          <w:b/>
          <w:color w:val="000000"/>
          <w:sz w:val="28"/>
          <w:szCs w:val="28"/>
        </w:rPr>
        <w:t>. Сценічний образ (24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Обговорення сценічних костюмів і макіяжу. Художній образ і його реалізація. Зовнішній вигляд виконавця.</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b/>
          <w:sz w:val="28"/>
          <w:szCs w:val="28"/>
        </w:rPr>
        <w:t xml:space="preserve"> VІІ. Музична грамота (26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музичних термінів, нот «Нотна грамота»:</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назви музичних звуків;</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поняття тривалості нот та пауз;</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визначення на слух кількості звуків, регістру напряму руху мелодії;</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поняття музичного терміну «мажор», «мінор».</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Ознайомлення вихованців з основними музично-виразними засобами,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динамікою.</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 музичних вправ (на слух, на пам’ять);</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 в унісон;</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 за нотами з показом напрямку руху;</w:t>
      </w:r>
    </w:p>
    <w:p w:rsidR="006E1EB6" w:rsidRPr="00B747B0" w:rsidRDefault="009E4074"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транспонування розспівок та вправ в усіх тональностях.</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Розділ</w:t>
      </w:r>
      <w:r>
        <w:rPr>
          <w:rFonts w:ascii="Times New Roman" w:eastAsia="Times New Roman" w:hAnsi="Times New Roman" w:cs="Times New Roman"/>
          <w:b/>
          <w:sz w:val="28"/>
          <w:szCs w:val="28"/>
        </w:rPr>
        <w:t xml:space="preserve"> VІІІ. </w:t>
      </w:r>
      <w:r>
        <w:rPr>
          <w:rFonts w:ascii="Times New Roman" w:eastAsia="Times New Roman" w:hAnsi="Times New Roman" w:cs="Times New Roman"/>
          <w:b/>
          <w:color w:val="000000"/>
          <w:sz w:val="28"/>
          <w:szCs w:val="28"/>
        </w:rPr>
        <w:t>Екскурсії, конкурси, змагання, свята (2</w:t>
      </w:r>
      <w:r>
        <w:rPr>
          <w:rFonts w:ascii="Times New Roman" w:eastAsia="Times New Roman" w:hAnsi="Times New Roman" w:cs="Times New Roman"/>
          <w:b/>
          <w:sz w:val="28"/>
          <w:szCs w:val="28"/>
        </w:rPr>
        <w:t>4</w:t>
      </w:r>
      <w:r>
        <w:rPr>
          <w:rFonts w:ascii="Times New Roman" w:eastAsia="Times New Roman" w:hAnsi="Times New Roman" w:cs="Times New Roman"/>
          <w:b/>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Проведення зустрічей із учасниками інших творчих колективів. Участь </w:t>
      </w:r>
      <w:proofErr w:type="gramStart"/>
      <w:r>
        <w:rPr>
          <w:rFonts w:ascii="Times New Roman" w:eastAsia="Times New Roman" w:hAnsi="Times New Roman" w:cs="Times New Roman"/>
          <w:color w:val="000000"/>
          <w:sz w:val="28"/>
          <w:szCs w:val="28"/>
        </w:rPr>
        <w:t>у  конкурсах</w:t>
      </w:r>
      <w:proofErr w:type="gramEnd"/>
      <w:r>
        <w:rPr>
          <w:rFonts w:ascii="Times New Roman" w:eastAsia="Times New Roman" w:hAnsi="Times New Roman" w:cs="Times New Roman"/>
          <w:color w:val="000000"/>
          <w:sz w:val="28"/>
          <w:szCs w:val="28"/>
        </w:rPr>
        <w:t>, фестивалях, святах тощо.</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lastRenderedPageBreak/>
        <w:t xml:space="preserve"> Підсумок. </w:t>
      </w:r>
      <w:r>
        <w:rPr>
          <w:rFonts w:ascii="Times New Roman" w:eastAsia="Times New Roman" w:hAnsi="Times New Roman" w:cs="Times New Roman"/>
          <w:b/>
          <w:color w:val="000000"/>
          <w:sz w:val="28"/>
          <w:szCs w:val="28"/>
        </w:rPr>
        <w:t xml:space="preserve">Повторення та закріплення навчального матеріалу. </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год)</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Звітний концерт колективу. Відзначення кращих вихованців грамотами та призами.</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ПРОГНОЗОВАНИЙ РЕЗУЛЬТАТ</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Вихованці повинні знати:</w:t>
      </w:r>
    </w:p>
    <w:p w:rsidR="006E1EB6" w:rsidRDefault="009E4074">
      <w:pPr>
        <w:numPr>
          <w:ilvl w:val="1"/>
          <w:numId w:val="4"/>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будову пісні як музично-вокального та літературного твору;</w:t>
      </w:r>
    </w:p>
    <w:p w:rsidR="006E1EB6" w:rsidRDefault="009E4074">
      <w:pPr>
        <w:numPr>
          <w:ilvl w:val="1"/>
          <w:numId w:val="4"/>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основи вокального естрадного мистецтва;</w:t>
      </w:r>
    </w:p>
    <w:p w:rsidR="006E1EB6" w:rsidRDefault="009E4074">
      <w:pPr>
        <w:numPr>
          <w:ilvl w:val="1"/>
          <w:numId w:val="4"/>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історію розвитку сценічного костюма, мати уявлення про декоративну косметику та імідж співака.</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Вихованці повинні вміти:</w:t>
      </w:r>
    </w:p>
    <w:p w:rsidR="006E1EB6" w:rsidRDefault="009E4074">
      <w:pPr>
        <w:numPr>
          <w:ilvl w:val="1"/>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орієнтуватися у сфері сучасної музики;</w:t>
      </w:r>
    </w:p>
    <w:p w:rsidR="006E1EB6" w:rsidRDefault="009E4074">
      <w:pPr>
        <w:numPr>
          <w:ilvl w:val="1"/>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відрізняти високохудожні твори від низькопробних;</w:t>
      </w:r>
    </w:p>
    <w:p w:rsidR="006E1EB6" w:rsidRDefault="009E4074">
      <w:pPr>
        <w:numPr>
          <w:ilvl w:val="1"/>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володіти навичками естрадного, академічного та народного співу;</w:t>
      </w:r>
    </w:p>
    <w:p w:rsidR="006E1EB6" w:rsidRDefault="009E4074">
      <w:pPr>
        <w:numPr>
          <w:ilvl w:val="1"/>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добре розуміти характер творів, які виконуються, передавати їхній зміст і емоційний настрій слухачам;</w:t>
      </w:r>
    </w:p>
    <w:p w:rsidR="006E1EB6" w:rsidRDefault="009E4074">
      <w:pPr>
        <w:numPr>
          <w:ilvl w:val="1"/>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поводити себе на сцені не вимушено та впевнено;</w:t>
      </w:r>
    </w:p>
    <w:p w:rsidR="006E1EB6" w:rsidRDefault="009E4074">
      <w:pPr>
        <w:numPr>
          <w:ilvl w:val="1"/>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користуватися звукопідсилювальною апаратурою та мікрофонами;</w:t>
      </w:r>
    </w:p>
    <w:p w:rsidR="006E1EB6" w:rsidRPr="00B747B0" w:rsidRDefault="009E4074" w:rsidP="00B747B0">
      <w:pPr>
        <w:numPr>
          <w:ilvl w:val="1"/>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створити стійке амплуа в ансамблі та власну манеру виконання.</w:t>
      </w:r>
    </w:p>
    <w:p w:rsidR="00B747B0" w:rsidRDefault="00B747B0">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ЛІТЕРАТУРА</w:t>
      </w:r>
    </w:p>
    <w:p w:rsidR="006E1EB6" w:rsidRDefault="006E1EB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6E1EB6" w:rsidRDefault="009E4074">
      <w:pPr>
        <w:numPr>
          <w:ilvl w:val="0"/>
          <w:numId w:val="8"/>
        </w:numPr>
        <w:pBdr>
          <w:top w:val="nil"/>
          <w:left w:val="nil"/>
          <w:bottom w:val="nil"/>
          <w:right w:val="nil"/>
          <w:between w:val="nil"/>
        </w:pBdr>
        <w:tabs>
          <w:tab w:val="left" w:pos="426"/>
        </w:tabs>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 України «Про позашкільну освіту».</w:t>
      </w:r>
    </w:p>
    <w:p w:rsidR="006E1EB6" w:rsidRDefault="009E4074">
      <w:pPr>
        <w:numPr>
          <w:ilvl w:val="0"/>
          <w:numId w:val="8"/>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позашкільний навчальний заклад.</w:t>
      </w:r>
    </w:p>
    <w:p w:rsidR="006E1EB6" w:rsidRDefault="009E4074">
      <w:pPr>
        <w:numPr>
          <w:ilvl w:val="0"/>
          <w:numId w:val="8"/>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 Міністерства освіти і науки України від 22.07.2008. № 676 «Про затвердження Типових навчальних планів для організації навчально-виховного процесу в позашкільних навчальних закладах системи Міністерства освіти і науки України».</w:t>
      </w:r>
    </w:p>
    <w:p w:rsidR="006E1EB6" w:rsidRDefault="009E4074">
      <w:pPr>
        <w:numPr>
          <w:ilvl w:val="0"/>
          <w:numId w:val="8"/>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 Інституту інноваційних технологій і змісту освіти від 05.06.2013        № 14.1/10-1685 «Про методичні рекомендації щодо змісту та оформлення навчальних програм з позашкільної освіти».</w:t>
      </w:r>
    </w:p>
    <w:p w:rsidR="00B747B0" w:rsidRDefault="009E4074"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B747B0">
        <w:rPr>
          <w:rFonts w:ascii="Times New Roman" w:eastAsia="Times New Roman" w:hAnsi="Times New Roman" w:cs="Times New Roman"/>
          <w:color w:val="000000"/>
          <w:sz w:val="28"/>
          <w:szCs w:val="28"/>
        </w:rPr>
        <w:t>Програма роботи вокально-інструментальних ансамблів. – К.: МОН</w:t>
      </w:r>
    </w:p>
    <w:p w:rsidR="006E1EB6" w:rsidRDefault="00B747B0"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України, 1991.</w:t>
      </w:r>
    </w:p>
    <w:p w:rsidR="00B747B0" w:rsidRDefault="009E4074"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B747B0">
        <w:rPr>
          <w:rFonts w:ascii="Times New Roman" w:eastAsia="Times New Roman" w:hAnsi="Times New Roman" w:cs="Times New Roman"/>
          <w:color w:val="000000"/>
          <w:sz w:val="28"/>
          <w:szCs w:val="28"/>
        </w:rPr>
        <w:t>Формування музичного мислення школярів. Методичні рекомендації.</w:t>
      </w:r>
    </w:p>
    <w:p w:rsidR="00B747B0" w:rsidRDefault="00B747B0"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Укладач Демчишин М. С. – К.: МОН України, Інститут системних досліджень</w:t>
      </w:r>
    </w:p>
    <w:p w:rsidR="00B747B0" w:rsidRDefault="00B747B0"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освіти, 1994</w:t>
      </w:r>
    </w:p>
    <w:p w:rsidR="006E1EB6" w:rsidRDefault="006E1EB6"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6E1EB6" w:rsidRDefault="006E1EB6"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4905A6" w:rsidRDefault="004905A6"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4905A6" w:rsidRDefault="004905A6"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4905A6" w:rsidRDefault="004905A6"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4905A6" w:rsidRDefault="004905A6"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4905A6" w:rsidRDefault="004905A6"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4905A6" w:rsidRDefault="004905A6"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6E1EB6" w:rsidRDefault="009E4074" w:rsidP="00B747B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ОРІЄНТОВНИЙ ПЕРЕЛІК ОБЛАДНАННЯ ДЛЯ КОЛЕКТИВУ</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ЕСТРАДНОГО ВОКАЛУ</w:t>
      </w:r>
    </w:p>
    <w:p w:rsidR="006E1EB6" w:rsidRDefault="006E1EB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tbl>
      <w:tblPr>
        <w:tblStyle w:val="afe"/>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7"/>
      </w:tblGrid>
      <w:tr w:rsidR="006E1EB6">
        <w:tc>
          <w:tcPr>
            <w:tcW w:w="4927" w:type="dxa"/>
            <w:vAlign w:val="center"/>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Обладнання</w:t>
            </w:r>
          </w:p>
        </w:tc>
        <w:tc>
          <w:tcPr>
            <w:tcW w:w="4927" w:type="dxa"/>
            <w:vAlign w:val="center"/>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Кількість, шт.</w:t>
            </w:r>
          </w:p>
        </w:tc>
      </w:tr>
      <w:tr w:rsidR="006E1EB6">
        <w:tc>
          <w:tcPr>
            <w:tcW w:w="9854" w:type="dxa"/>
            <w:gridSpan w:val="2"/>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Музичні інструменти та апаратура</w:t>
            </w:r>
          </w:p>
        </w:tc>
      </w:tr>
      <w:tr w:rsidR="006E1EB6">
        <w:tc>
          <w:tcPr>
            <w:tcW w:w="4927" w:type="dxa"/>
          </w:tcPr>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Акустична система</w:t>
            </w:r>
          </w:p>
        </w:tc>
        <w:tc>
          <w:tcPr>
            <w:tcW w:w="492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6E1EB6">
        <w:tc>
          <w:tcPr>
            <w:tcW w:w="4927" w:type="dxa"/>
          </w:tcPr>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Мікрофон шнурковий</w:t>
            </w:r>
          </w:p>
        </w:tc>
        <w:tc>
          <w:tcPr>
            <w:tcW w:w="492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6E1EB6">
        <w:tc>
          <w:tcPr>
            <w:tcW w:w="4927" w:type="dxa"/>
          </w:tcPr>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Мікшерний пульт</w:t>
            </w:r>
          </w:p>
        </w:tc>
        <w:tc>
          <w:tcPr>
            <w:tcW w:w="492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r>
      <w:tr w:rsidR="006E1EB6">
        <w:tc>
          <w:tcPr>
            <w:tcW w:w="4927" w:type="dxa"/>
          </w:tcPr>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Підсилювач</w:t>
            </w:r>
          </w:p>
        </w:tc>
        <w:tc>
          <w:tcPr>
            <w:tcW w:w="492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6E1EB6">
        <w:tc>
          <w:tcPr>
            <w:tcW w:w="4927" w:type="dxa"/>
          </w:tcPr>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Піпітер</w:t>
            </w:r>
          </w:p>
        </w:tc>
        <w:tc>
          <w:tcPr>
            <w:tcW w:w="492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6E1EB6">
        <w:tc>
          <w:tcPr>
            <w:tcW w:w="4927" w:type="dxa"/>
          </w:tcPr>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Синтезатор</w:t>
            </w:r>
          </w:p>
        </w:tc>
        <w:tc>
          <w:tcPr>
            <w:tcW w:w="492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r>
      <w:tr w:rsidR="006E1EB6">
        <w:tc>
          <w:tcPr>
            <w:tcW w:w="4927" w:type="dxa"/>
          </w:tcPr>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Стійка для мікрофона</w:t>
            </w:r>
          </w:p>
        </w:tc>
        <w:tc>
          <w:tcPr>
            <w:tcW w:w="492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6E1EB6">
        <w:tc>
          <w:tcPr>
            <w:tcW w:w="4927" w:type="dxa"/>
          </w:tcPr>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Фортепіано </w:t>
            </w:r>
          </w:p>
        </w:tc>
        <w:tc>
          <w:tcPr>
            <w:tcW w:w="4927" w:type="dxa"/>
          </w:tcPr>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r>
    </w:tbl>
    <w:p w:rsidR="006E1EB6" w:rsidRDefault="006E1EB6" w:rsidP="00B747B0">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b/>
          <w:color w:val="000000"/>
          <w:sz w:val="28"/>
          <w:szCs w:val="28"/>
        </w:rPr>
      </w:pPr>
    </w:p>
    <w:p w:rsidR="006E1EB6" w:rsidRDefault="009E4074" w:rsidP="00B747B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2" w:name="_heading=h.30j0zll" w:colFirst="0" w:colLast="0"/>
      <w:bookmarkEnd w:id="2"/>
      <w:r>
        <w:rPr>
          <w:rFonts w:ascii="Times New Roman" w:eastAsia="Times New Roman" w:hAnsi="Times New Roman" w:cs="Times New Roman"/>
          <w:b/>
          <w:color w:val="000000"/>
          <w:sz w:val="28"/>
          <w:szCs w:val="28"/>
        </w:rPr>
        <w:t>ОРІЄНТОВНИЙ РЕПЕРТУАР</w:t>
      </w:r>
    </w:p>
    <w:p w:rsidR="006E1EB6" w:rsidRDefault="009E4074">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Народні пісні</w:t>
      </w:r>
    </w:p>
    <w:p w:rsidR="00B747B0" w:rsidRDefault="00B747B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Українські народні колядки та щедрівки</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«Цвіте терен»</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«Ой </w:t>
      </w:r>
      <w:proofErr w:type="gramStart"/>
      <w:r>
        <w:rPr>
          <w:rFonts w:ascii="Times New Roman" w:eastAsia="Times New Roman" w:hAnsi="Times New Roman" w:cs="Times New Roman"/>
          <w:color w:val="000000"/>
          <w:sz w:val="28"/>
          <w:szCs w:val="28"/>
        </w:rPr>
        <w:t>у вишневому саду</w:t>
      </w:r>
      <w:proofErr w:type="gramEnd"/>
      <w:r>
        <w:rPr>
          <w:rFonts w:ascii="Times New Roman" w:eastAsia="Times New Roman" w:hAnsi="Times New Roman" w:cs="Times New Roman"/>
          <w:color w:val="000000"/>
          <w:sz w:val="28"/>
          <w:szCs w:val="28"/>
        </w:rPr>
        <w:t>»</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«Чом ти не прийшов?»</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«Щедрик»</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«Ой у </w:t>
      </w:r>
      <w:proofErr w:type="gramStart"/>
      <w:r>
        <w:rPr>
          <w:rFonts w:ascii="Times New Roman" w:eastAsia="Times New Roman" w:hAnsi="Times New Roman" w:cs="Times New Roman"/>
          <w:color w:val="000000"/>
          <w:sz w:val="28"/>
          <w:szCs w:val="28"/>
        </w:rPr>
        <w:t>гаю,при</w:t>
      </w:r>
      <w:proofErr w:type="gramEnd"/>
      <w:r>
        <w:rPr>
          <w:rFonts w:ascii="Times New Roman" w:eastAsia="Times New Roman" w:hAnsi="Times New Roman" w:cs="Times New Roman"/>
          <w:color w:val="000000"/>
          <w:sz w:val="28"/>
          <w:szCs w:val="28"/>
        </w:rPr>
        <w:t xml:space="preserve"> Дунаю»</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Pr>
          <w:color w:val="000000"/>
        </w:rPr>
        <w:t xml:space="preserve"> </w:t>
      </w:r>
      <w:r>
        <w:rPr>
          <w:rFonts w:ascii="Times New Roman" w:eastAsia="Times New Roman" w:hAnsi="Times New Roman" w:cs="Times New Roman"/>
          <w:color w:val="000000"/>
          <w:sz w:val="28"/>
          <w:szCs w:val="28"/>
        </w:rPr>
        <w:t>«Пливе кача»</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color w:val="000000"/>
        </w:rPr>
        <w:t xml:space="preserve"> </w:t>
      </w:r>
      <w:r>
        <w:rPr>
          <w:rFonts w:ascii="Times New Roman" w:eastAsia="Times New Roman" w:hAnsi="Times New Roman" w:cs="Times New Roman"/>
          <w:color w:val="000000"/>
          <w:sz w:val="28"/>
          <w:szCs w:val="28"/>
        </w:rPr>
        <w:t xml:space="preserve"> «Тече річенька невеличенька»</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t>
      </w:r>
      <w:proofErr w:type="gramStart"/>
      <w:r>
        <w:rPr>
          <w:rFonts w:ascii="Times New Roman" w:eastAsia="Times New Roman" w:hAnsi="Times New Roman" w:cs="Times New Roman"/>
          <w:color w:val="000000"/>
          <w:sz w:val="28"/>
          <w:szCs w:val="28"/>
        </w:rPr>
        <w:t>Ой,там</w:t>
      </w:r>
      <w:proofErr w:type="gramEnd"/>
      <w:r>
        <w:rPr>
          <w:rFonts w:ascii="Times New Roman" w:eastAsia="Times New Roman" w:hAnsi="Times New Roman" w:cs="Times New Roman"/>
          <w:color w:val="000000"/>
          <w:sz w:val="28"/>
          <w:szCs w:val="28"/>
        </w:rPr>
        <w:t xml:space="preserve"> на горі»</w:t>
      </w:r>
    </w:p>
    <w:p w:rsidR="006E1EB6" w:rsidRDefault="009E4074"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Pr>
          <w:color w:val="000000"/>
        </w:rPr>
        <w:t xml:space="preserve"> </w:t>
      </w:r>
      <w:r>
        <w:rPr>
          <w:rFonts w:ascii="Times New Roman" w:eastAsia="Times New Roman" w:hAnsi="Times New Roman" w:cs="Times New Roman"/>
          <w:color w:val="000000"/>
          <w:sz w:val="28"/>
          <w:szCs w:val="28"/>
        </w:rPr>
        <w:t>«Журавлі»</w:t>
      </w:r>
    </w:p>
    <w:p w:rsidR="00B747B0" w:rsidRDefault="00B747B0" w:rsidP="00B747B0">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6E1EB6" w:rsidRDefault="009E4074" w:rsidP="00B747B0">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Композиторські</w:t>
      </w:r>
    </w:p>
    <w:p w:rsidR="00B747B0" w:rsidRDefault="00B747B0" w:rsidP="00B747B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1.Злотник «Барви рідної землі»</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Злотник «Березневі ручаї»</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Барнич «Гуцулка Ксеня»</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Поклад «Червона троянда»</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Шалайкевич «Усі ми прагнемо любові»</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6.Івасюк «Два перстені»</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7.Яремчук «Квітка Розмарія»</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Скрябін «Кораблі»</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Могілевська «Місяць»</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Кароль «Намалюю тобі зорі»</w:t>
      </w:r>
    </w:p>
    <w:p w:rsidR="006E1EB6" w:rsidRDefault="009E407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Поклад «Три поради»</w:t>
      </w:r>
    </w:p>
    <w:p w:rsidR="006E1EB6" w:rsidRDefault="006E1EB6">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sectPr w:rsidR="006E1EB6" w:rsidSect="004905A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7D" w:rsidRDefault="00C57B7D">
      <w:pPr>
        <w:spacing w:after="0" w:line="240" w:lineRule="auto"/>
        <w:ind w:left="0" w:hanging="2"/>
      </w:pPr>
      <w:r>
        <w:separator/>
      </w:r>
    </w:p>
  </w:endnote>
  <w:endnote w:type="continuationSeparator" w:id="0">
    <w:p w:rsidR="00C57B7D" w:rsidRDefault="00C57B7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C8" w:rsidRDefault="00810BC8">
    <w:pPr>
      <w:pStyle w:val="a9"/>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C8" w:rsidRDefault="00810BC8">
    <w:pPr>
      <w:pStyle w:val="a9"/>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C8" w:rsidRDefault="00810BC8">
    <w:pPr>
      <w:pStyle w:val="a9"/>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7D" w:rsidRDefault="00C57B7D">
      <w:pPr>
        <w:spacing w:after="0" w:line="240" w:lineRule="auto"/>
        <w:ind w:left="0" w:hanging="2"/>
      </w:pPr>
      <w:r>
        <w:separator/>
      </w:r>
    </w:p>
  </w:footnote>
  <w:footnote w:type="continuationSeparator" w:id="0">
    <w:p w:rsidR="00C57B7D" w:rsidRDefault="00C57B7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C8" w:rsidRDefault="00810BC8">
    <w:pPr>
      <w:pStyle w:val="a7"/>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C8" w:rsidRDefault="00810BC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89319F">
      <w:rPr>
        <w:rFonts w:ascii="Times New Roman" w:eastAsia="Times New Roman" w:hAnsi="Times New Roman" w:cs="Times New Roman"/>
        <w:noProof/>
        <w:color w:val="000000"/>
        <w:sz w:val="28"/>
        <w:szCs w:val="28"/>
      </w:rPr>
      <w:t>11</w:t>
    </w:r>
    <w:r>
      <w:rPr>
        <w:rFonts w:ascii="Times New Roman" w:eastAsia="Times New Roman" w:hAnsi="Times New Roman" w:cs="Times New Roman"/>
        <w:color w:val="000000"/>
        <w:sz w:val="28"/>
        <w:szCs w:val="28"/>
      </w:rPr>
      <w:fldChar w:fldCharType="end"/>
    </w:r>
  </w:p>
  <w:p w:rsidR="00810BC8" w:rsidRDefault="00810BC8">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C8" w:rsidRDefault="00810BC8">
    <w:pPr>
      <w:pStyle w:val="a7"/>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78AF"/>
    <w:multiLevelType w:val="multilevel"/>
    <w:tmpl w:val="54165D2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4B34697"/>
    <w:multiLevelType w:val="multilevel"/>
    <w:tmpl w:val="8A84677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34720DE"/>
    <w:multiLevelType w:val="multilevel"/>
    <w:tmpl w:val="5F6885C8"/>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59340BD"/>
    <w:multiLevelType w:val="multilevel"/>
    <w:tmpl w:val="8AC0677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1C46935"/>
    <w:multiLevelType w:val="multilevel"/>
    <w:tmpl w:val="D37A966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E5290A"/>
    <w:multiLevelType w:val="multilevel"/>
    <w:tmpl w:val="18E0BF5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F7C0DF8"/>
    <w:multiLevelType w:val="multilevel"/>
    <w:tmpl w:val="05166F32"/>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7EA7664"/>
    <w:multiLevelType w:val="multilevel"/>
    <w:tmpl w:val="5E983FD8"/>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AE47731"/>
    <w:multiLevelType w:val="multilevel"/>
    <w:tmpl w:val="E5C41CB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 w:numId="2">
    <w:abstractNumId w:val="5"/>
  </w:num>
  <w:num w:numId="3">
    <w:abstractNumId w:val="4"/>
  </w:num>
  <w:num w:numId="4">
    <w:abstractNumId w:val="7"/>
  </w:num>
  <w:num w:numId="5">
    <w:abstractNumId w:val="6"/>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B6"/>
    <w:rsid w:val="004905A6"/>
    <w:rsid w:val="006E1EB6"/>
    <w:rsid w:val="00810BC8"/>
    <w:rsid w:val="0089319F"/>
    <w:rsid w:val="008B5FB1"/>
    <w:rsid w:val="009E4074"/>
    <w:rsid w:val="00B747B0"/>
    <w:rsid w:val="00BD6B36"/>
    <w:rsid w:val="00C14D11"/>
    <w:rsid w:val="00C57B7D"/>
    <w:rsid w:val="00D4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2CC8"/>
  <w15:docId w15:val="{05F7C9FE-B717-4FA2-AF71-B1B90A81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ind w:leftChars="-1" w:left="-1" w:hangingChars="1"/>
      <w:textDirection w:val="btLr"/>
      <w:textAlignment w:val="top"/>
      <w:outlineLvl w:val="0"/>
    </w:pPr>
    <w:rPr>
      <w:position w:val="-1"/>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ody Text Indent"/>
    <w:basedOn w:val="a"/>
    <w:pPr>
      <w:spacing w:after="0" w:line="240" w:lineRule="auto"/>
      <w:ind w:firstLine="720"/>
      <w:jc w:val="both"/>
    </w:pPr>
    <w:rPr>
      <w:rFonts w:ascii="Times New Roman" w:eastAsia="Times New Roman" w:hAnsi="Times New Roman" w:cs="Times New Roman"/>
      <w:sz w:val="28"/>
      <w:szCs w:val="20"/>
      <w:lang w:val="uk-UA" w:eastAsia="ru-RU"/>
    </w:rPr>
  </w:style>
  <w:style w:type="character" w:customStyle="1" w:styleId="a5">
    <w:name w:val="Основной текст с отступом Знак"/>
    <w:basedOn w:val="a0"/>
    <w:rPr>
      <w:rFonts w:ascii="Times New Roman" w:eastAsia="Times New Roman" w:hAnsi="Times New Roman" w:cs="Times New Roman"/>
      <w:w w:val="100"/>
      <w:position w:val="-1"/>
      <w:sz w:val="28"/>
      <w:szCs w:val="20"/>
      <w:effect w:val="none"/>
      <w:vertAlign w:val="baseline"/>
      <w:cs w:val="0"/>
      <w:em w:val="none"/>
      <w:lang w:val="uk-UA" w:eastAsia="ru-RU"/>
    </w:rPr>
  </w:style>
  <w:style w:type="paragraph" w:styleId="a6">
    <w:name w:val="List Paragraph"/>
    <w:basedOn w:val="a"/>
    <w:pPr>
      <w:ind w:left="720"/>
      <w:contextualSpacing/>
    </w:pPr>
    <w:rPr>
      <w:rFonts w:cs="Times New Roman"/>
    </w:rPr>
  </w:style>
  <w:style w:type="paragraph" w:styleId="a7">
    <w:name w:val="header"/>
    <w:basedOn w:val="a"/>
    <w:qFormat/>
    <w:pPr>
      <w:spacing w:after="0" w:line="240" w:lineRule="auto"/>
    </w:pPr>
  </w:style>
  <w:style w:type="character" w:customStyle="1" w:styleId="a8">
    <w:name w:val="Верхний колонтитул Знак"/>
    <w:basedOn w:val="a0"/>
    <w:rPr>
      <w:w w:val="100"/>
      <w:position w:val="-1"/>
      <w:effect w:val="none"/>
      <w:vertAlign w:val="baseline"/>
      <w:cs w:val="0"/>
      <w:em w:val="none"/>
    </w:rPr>
  </w:style>
  <w:style w:type="paragraph" w:styleId="a9">
    <w:name w:val="footer"/>
    <w:basedOn w:val="a"/>
    <w:uiPriority w:val="99"/>
    <w:qFormat/>
    <w:pPr>
      <w:spacing w:after="0" w:line="240" w:lineRule="auto"/>
    </w:pPr>
  </w:style>
  <w:style w:type="character" w:customStyle="1" w:styleId="aa">
    <w:name w:val="Нижний колонтитул Знак"/>
    <w:basedOn w:val="a0"/>
    <w:uiPriority w:val="99"/>
    <w:rPr>
      <w:w w:val="100"/>
      <w:position w:val="-1"/>
      <w:effect w:val="none"/>
      <w:vertAlign w:val="baseline"/>
      <w:cs w:val="0"/>
      <w:em w:val="none"/>
    </w:rPr>
  </w:style>
  <w:style w:type="table" w:styleId="ab">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qFormat/>
    <w:pPr>
      <w:spacing w:after="120"/>
    </w:pPr>
    <w:rPr>
      <w:rFonts w:eastAsia="Times New Roman" w:cs="Times New Roman"/>
      <w:lang w:eastAsia="ru-RU"/>
    </w:rPr>
  </w:style>
  <w:style w:type="character" w:customStyle="1" w:styleId="ad">
    <w:name w:val="Основной текст Знак"/>
    <w:basedOn w:val="a0"/>
    <w:rPr>
      <w:rFonts w:ascii="Calibri" w:eastAsia="Times New Roman" w:hAnsi="Calibri" w:cs="Times New Roman"/>
      <w:w w:val="100"/>
      <w:position w:val="-1"/>
      <w:effect w:val="none"/>
      <w:vertAlign w:val="baseline"/>
      <w:cs w:val="0"/>
      <w:em w:val="none"/>
      <w:lang w:eastAsia="ru-RU"/>
    </w:rPr>
  </w:style>
  <w:style w:type="character" w:customStyle="1" w:styleId="apple-converted-space">
    <w:name w:val="apple-converted-space"/>
    <w:basedOn w:val="a0"/>
    <w:rPr>
      <w:w w:val="100"/>
      <w:position w:val="-1"/>
      <w:effect w:val="none"/>
      <w:vertAlign w:val="baseline"/>
      <w:cs w:val="0"/>
      <w:em w:val="non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paragraph" w:styleId="aff">
    <w:name w:val="Balloon Text"/>
    <w:basedOn w:val="a"/>
    <w:link w:val="aff0"/>
    <w:uiPriority w:val="99"/>
    <w:semiHidden/>
    <w:unhideWhenUsed/>
    <w:rsid w:val="004905A6"/>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4905A6"/>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11/vJQp/I85qOzVUIZskcOuTg==">CgMxLjAyCGguZ2pkZ3hzMgloLjMwajB6bGw4AHIhMU1xdTFuMHphdDN4dHgtNXhublNBVGV6UEJrT2llbEZf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3184</Words>
  <Characters>18152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il-desktop</cp:lastModifiedBy>
  <cp:revision>8</cp:revision>
  <cp:lastPrinted>2023-09-14T07:32:00Z</cp:lastPrinted>
  <dcterms:created xsi:type="dcterms:W3CDTF">2015-06-01T11:28:00Z</dcterms:created>
  <dcterms:modified xsi:type="dcterms:W3CDTF">2023-09-14T07:35:00Z</dcterms:modified>
</cp:coreProperties>
</file>